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07185" w:rsidRPr="00B41E54" w:rsidRDefault="00907185" w:rsidP="002E7EFA">
      <w:pPr>
        <w:suppressAutoHyphens w:val="0"/>
        <w:autoSpaceDE w:val="0"/>
        <w:autoSpaceDN w:val="0"/>
        <w:adjustRightInd w:val="0"/>
        <w:spacing w:line="276" w:lineRule="auto"/>
        <w:rPr>
          <w:rFonts w:asciiTheme="minorHAnsi" w:hAnsiTheme="minorHAnsi" w:cstheme="minorHAnsi"/>
          <w:color w:val="000000"/>
          <w:sz w:val="22"/>
          <w:szCs w:val="22"/>
          <w:lang w:eastAsia="sl-SI"/>
        </w:rPr>
      </w:pPr>
    </w:p>
    <w:p w:rsidR="00B41E54" w:rsidRPr="00B41E54" w:rsidRDefault="00B41E54" w:rsidP="00B41E54">
      <w:pPr>
        <w:pStyle w:val="Telobesedila2"/>
        <w:spacing w:line="240" w:lineRule="auto"/>
        <w:jc w:val="both"/>
        <w:rPr>
          <w:rFonts w:asciiTheme="minorHAnsi" w:hAnsiTheme="minorHAnsi" w:cstheme="minorHAnsi"/>
          <w:sz w:val="22"/>
          <w:szCs w:val="22"/>
        </w:rPr>
      </w:pPr>
      <w:r w:rsidRPr="00B41E54">
        <w:rPr>
          <w:rFonts w:asciiTheme="minorHAnsi" w:hAnsiTheme="minorHAnsi" w:cstheme="minorHAnsi"/>
          <w:sz w:val="22"/>
          <w:szCs w:val="22"/>
        </w:rPr>
        <w:t>Na podlagi 8. člena Odloka o dodeljevanju sredstev za programe in projekte s področja socialnega varstva v občini Jesenice dejavnosti (Uradni list RS, št. 84/12), objavljam naslednji</w:t>
      </w:r>
    </w:p>
    <w:p w:rsidR="00B41E54" w:rsidRPr="00B41E54" w:rsidRDefault="00B41E54" w:rsidP="00B41E54">
      <w:pPr>
        <w:pStyle w:val="Telobesedila3"/>
        <w:jc w:val="both"/>
        <w:rPr>
          <w:rFonts w:asciiTheme="minorHAnsi" w:hAnsiTheme="minorHAnsi" w:cstheme="minorHAnsi"/>
          <w:sz w:val="22"/>
          <w:szCs w:val="22"/>
        </w:rPr>
      </w:pPr>
    </w:p>
    <w:p w:rsidR="00B41E54" w:rsidRDefault="00B41E54" w:rsidP="00B41E54">
      <w:pPr>
        <w:jc w:val="center"/>
        <w:rPr>
          <w:rFonts w:asciiTheme="minorHAnsi" w:hAnsiTheme="minorHAnsi" w:cstheme="minorHAnsi"/>
          <w:b/>
          <w:sz w:val="22"/>
          <w:szCs w:val="22"/>
        </w:rPr>
      </w:pPr>
      <w:r w:rsidRPr="00B41E54">
        <w:rPr>
          <w:rFonts w:asciiTheme="minorHAnsi" w:hAnsiTheme="minorHAnsi" w:cstheme="minorHAnsi"/>
          <w:b/>
          <w:sz w:val="22"/>
          <w:szCs w:val="22"/>
        </w:rPr>
        <w:t>JAVNI RAZPIS ZA SOFINANCIRANJE PROGRAMOV IN PROJEKTOV S PODROČJA SOCIALNEGA VARSTVA V OBČINI JESENICE  ZA LETO 202</w:t>
      </w:r>
      <w:r w:rsidR="00B948E3">
        <w:rPr>
          <w:rFonts w:asciiTheme="minorHAnsi" w:hAnsiTheme="minorHAnsi" w:cstheme="minorHAnsi"/>
          <w:b/>
          <w:sz w:val="22"/>
          <w:szCs w:val="22"/>
        </w:rPr>
        <w:t>1</w:t>
      </w:r>
    </w:p>
    <w:p w:rsidR="00B948E3" w:rsidRPr="00B41E54" w:rsidRDefault="00B948E3" w:rsidP="00B41E54">
      <w:pPr>
        <w:jc w:val="center"/>
        <w:rPr>
          <w:rFonts w:asciiTheme="minorHAnsi" w:hAnsiTheme="minorHAnsi" w:cstheme="minorHAnsi"/>
          <w:b/>
          <w:sz w:val="22"/>
          <w:szCs w:val="22"/>
        </w:rPr>
      </w:pPr>
    </w:p>
    <w:p w:rsidR="00B41E54" w:rsidRPr="00B41E54" w:rsidRDefault="00B41E54" w:rsidP="00B41E54">
      <w:pPr>
        <w:pStyle w:val="Naslov4"/>
        <w:keepLines w:val="0"/>
        <w:numPr>
          <w:ilvl w:val="0"/>
          <w:numId w:val="6"/>
        </w:numPr>
        <w:tabs>
          <w:tab w:val="clear" w:pos="720"/>
        </w:tabs>
        <w:suppressAutoHyphens w:val="0"/>
        <w:spacing w:before="0"/>
        <w:ind w:left="284" w:hanging="284"/>
        <w:jc w:val="both"/>
        <w:rPr>
          <w:rFonts w:asciiTheme="minorHAnsi" w:hAnsiTheme="minorHAnsi" w:cstheme="minorHAnsi"/>
          <w:b/>
          <w:i w:val="0"/>
          <w:color w:val="auto"/>
          <w:sz w:val="22"/>
          <w:szCs w:val="22"/>
        </w:rPr>
      </w:pPr>
      <w:r w:rsidRPr="00B41E54">
        <w:rPr>
          <w:rFonts w:asciiTheme="minorHAnsi" w:hAnsiTheme="minorHAnsi" w:cstheme="minorHAnsi"/>
          <w:b/>
          <w:i w:val="0"/>
          <w:color w:val="auto"/>
          <w:sz w:val="22"/>
          <w:szCs w:val="22"/>
        </w:rPr>
        <w:t>Predmet javnega razpisa:</w:t>
      </w:r>
    </w:p>
    <w:p w:rsidR="00B41E54" w:rsidRPr="00B41E54" w:rsidRDefault="00B41E54" w:rsidP="00B41E54">
      <w:pPr>
        <w:jc w:val="both"/>
        <w:rPr>
          <w:rFonts w:asciiTheme="minorHAnsi" w:hAnsiTheme="minorHAnsi" w:cstheme="minorHAnsi"/>
          <w:sz w:val="22"/>
          <w:szCs w:val="22"/>
        </w:rPr>
      </w:pPr>
      <w:r w:rsidRPr="00B41E54">
        <w:rPr>
          <w:rFonts w:asciiTheme="minorHAnsi" w:hAnsiTheme="minorHAnsi" w:cstheme="minorHAnsi"/>
          <w:sz w:val="22"/>
          <w:szCs w:val="22"/>
        </w:rPr>
        <w:t>sofinanciranje programov in projektov humanitarnih društev in invalidskih organizacij s področja socialnega varstva v občini Jesenice.</w:t>
      </w:r>
    </w:p>
    <w:p w:rsidR="00B41E54" w:rsidRPr="00B41E54" w:rsidRDefault="00B41E54" w:rsidP="00B41E54">
      <w:pPr>
        <w:jc w:val="both"/>
        <w:rPr>
          <w:rFonts w:asciiTheme="minorHAnsi" w:hAnsiTheme="minorHAnsi" w:cstheme="minorHAnsi"/>
          <w:sz w:val="22"/>
          <w:szCs w:val="22"/>
        </w:rPr>
      </w:pPr>
    </w:p>
    <w:p w:rsidR="00B41E54" w:rsidRPr="00B41E54" w:rsidRDefault="00B41E54" w:rsidP="00B41E54">
      <w:pPr>
        <w:pStyle w:val="Naslov4"/>
        <w:keepLines w:val="0"/>
        <w:numPr>
          <w:ilvl w:val="0"/>
          <w:numId w:val="6"/>
        </w:numPr>
        <w:tabs>
          <w:tab w:val="clear" w:pos="720"/>
        </w:tabs>
        <w:suppressAutoHyphens w:val="0"/>
        <w:spacing w:before="0"/>
        <w:ind w:left="284" w:hanging="284"/>
        <w:jc w:val="both"/>
        <w:rPr>
          <w:rFonts w:asciiTheme="minorHAnsi" w:hAnsiTheme="minorHAnsi" w:cstheme="minorHAnsi"/>
          <w:b/>
          <w:i w:val="0"/>
          <w:color w:val="auto"/>
          <w:sz w:val="22"/>
          <w:szCs w:val="22"/>
        </w:rPr>
      </w:pPr>
      <w:r w:rsidRPr="00B41E54">
        <w:rPr>
          <w:rFonts w:asciiTheme="minorHAnsi" w:hAnsiTheme="minorHAnsi" w:cstheme="minorHAnsi"/>
          <w:b/>
          <w:i w:val="0"/>
          <w:color w:val="auto"/>
          <w:sz w:val="22"/>
          <w:szCs w:val="22"/>
        </w:rPr>
        <w:t>Naročnik javnega razpisa:</w:t>
      </w:r>
    </w:p>
    <w:p w:rsidR="00B41E54" w:rsidRPr="00B41E54" w:rsidRDefault="00B41E54" w:rsidP="00B41E54">
      <w:pPr>
        <w:jc w:val="both"/>
        <w:rPr>
          <w:rFonts w:asciiTheme="minorHAnsi" w:hAnsiTheme="minorHAnsi" w:cstheme="minorHAnsi"/>
          <w:sz w:val="22"/>
          <w:szCs w:val="22"/>
        </w:rPr>
      </w:pPr>
      <w:r w:rsidRPr="00B41E54">
        <w:rPr>
          <w:rFonts w:asciiTheme="minorHAnsi" w:hAnsiTheme="minorHAnsi" w:cstheme="minorHAnsi"/>
          <w:sz w:val="22"/>
          <w:szCs w:val="22"/>
        </w:rPr>
        <w:t>Naročnik javnega razpisa je Občina Jesenice, Cesta železarjev 6, 4270 Jesenice.</w:t>
      </w:r>
    </w:p>
    <w:p w:rsidR="00B41E54" w:rsidRPr="00B41E54" w:rsidRDefault="00B41E54" w:rsidP="00B41E54">
      <w:pPr>
        <w:tabs>
          <w:tab w:val="left" w:pos="360"/>
        </w:tabs>
        <w:jc w:val="both"/>
        <w:rPr>
          <w:rFonts w:asciiTheme="minorHAnsi" w:hAnsiTheme="minorHAnsi" w:cstheme="minorHAnsi"/>
          <w:sz w:val="22"/>
          <w:szCs w:val="22"/>
        </w:rPr>
      </w:pPr>
    </w:p>
    <w:p w:rsidR="00B41E54" w:rsidRPr="00B41E54" w:rsidRDefault="00B41E54" w:rsidP="00B41E54">
      <w:pPr>
        <w:pStyle w:val="Naslov4"/>
        <w:keepLines w:val="0"/>
        <w:numPr>
          <w:ilvl w:val="0"/>
          <w:numId w:val="6"/>
        </w:numPr>
        <w:tabs>
          <w:tab w:val="clear" w:pos="720"/>
        </w:tabs>
        <w:suppressAutoHyphens w:val="0"/>
        <w:spacing w:before="0"/>
        <w:ind w:left="284" w:hanging="284"/>
        <w:jc w:val="both"/>
        <w:rPr>
          <w:rFonts w:asciiTheme="minorHAnsi" w:hAnsiTheme="minorHAnsi" w:cstheme="minorHAnsi"/>
          <w:b/>
          <w:i w:val="0"/>
          <w:color w:val="auto"/>
          <w:sz w:val="22"/>
          <w:szCs w:val="22"/>
        </w:rPr>
      </w:pPr>
      <w:r w:rsidRPr="00B41E54">
        <w:rPr>
          <w:rFonts w:asciiTheme="minorHAnsi" w:hAnsiTheme="minorHAnsi" w:cstheme="minorHAnsi"/>
          <w:b/>
          <w:i w:val="0"/>
          <w:color w:val="auto"/>
          <w:sz w:val="22"/>
          <w:szCs w:val="22"/>
        </w:rPr>
        <w:t>Nameni, za katere se dodeljujejo sredstva:</w:t>
      </w:r>
    </w:p>
    <w:p w:rsidR="00B41E54" w:rsidRPr="00B41E54" w:rsidRDefault="00B41E54" w:rsidP="00B41E54">
      <w:pPr>
        <w:rPr>
          <w:rFonts w:asciiTheme="minorHAnsi" w:hAnsiTheme="minorHAnsi" w:cstheme="minorHAnsi"/>
          <w:sz w:val="22"/>
          <w:szCs w:val="22"/>
        </w:rPr>
      </w:pPr>
      <w:r w:rsidRPr="00B41E54">
        <w:rPr>
          <w:rFonts w:asciiTheme="minorHAnsi" w:hAnsiTheme="minorHAnsi" w:cstheme="minorHAnsi"/>
          <w:sz w:val="22"/>
          <w:szCs w:val="22"/>
        </w:rPr>
        <w:t>Sredstva so namenjena za naslednja področja:</w:t>
      </w:r>
    </w:p>
    <w:p w:rsidR="00B41E54" w:rsidRPr="00B41E54" w:rsidRDefault="00B41E54" w:rsidP="00B41E54">
      <w:pPr>
        <w:jc w:val="both"/>
        <w:rPr>
          <w:rFonts w:asciiTheme="minorHAnsi" w:hAnsiTheme="minorHAnsi" w:cstheme="minorHAnsi"/>
          <w:sz w:val="22"/>
          <w:szCs w:val="22"/>
        </w:rPr>
      </w:pPr>
    </w:p>
    <w:p w:rsidR="00B41E54" w:rsidRPr="00B41E54" w:rsidRDefault="00B41E54" w:rsidP="00B41E54">
      <w:pPr>
        <w:jc w:val="both"/>
        <w:rPr>
          <w:rFonts w:asciiTheme="minorHAnsi" w:hAnsiTheme="minorHAnsi" w:cstheme="minorHAnsi"/>
          <w:b/>
          <w:sz w:val="22"/>
          <w:szCs w:val="22"/>
        </w:rPr>
      </w:pPr>
      <w:r w:rsidRPr="00B41E54">
        <w:rPr>
          <w:rFonts w:asciiTheme="minorHAnsi" w:hAnsiTheme="minorHAnsi" w:cstheme="minorHAnsi"/>
          <w:b/>
          <w:sz w:val="22"/>
          <w:szCs w:val="22"/>
        </w:rPr>
        <w:t>PROGRAMI SOCIALNEGA VARSTVA</w:t>
      </w:r>
    </w:p>
    <w:p w:rsidR="00B41E54" w:rsidRPr="00B41E54" w:rsidRDefault="00B41E54" w:rsidP="00B41E54">
      <w:pPr>
        <w:jc w:val="both"/>
        <w:rPr>
          <w:rFonts w:asciiTheme="minorHAnsi" w:hAnsiTheme="minorHAnsi" w:cstheme="minorHAnsi"/>
          <w:sz w:val="22"/>
          <w:szCs w:val="22"/>
        </w:rPr>
      </w:pPr>
      <w:r w:rsidRPr="00B41E54">
        <w:rPr>
          <w:rFonts w:asciiTheme="minorHAnsi" w:hAnsiTheme="minorHAnsi" w:cstheme="minorHAnsi"/>
          <w:sz w:val="22"/>
          <w:szCs w:val="22"/>
        </w:rPr>
        <w:t>- sofinanciranje humanitarnih organizacij, ki opravljajo humanitarno dejavnost na področju socialnega  in zdravstvenega varstva in katerih cilji delovanja so v skladu s 5. členom Zakona o humanitarnih organizacijah (ZHO) in</w:t>
      </w:r>
    </w:p>
    <w:p w:rsidR="00B41E54" w:rsidRPr="00B41E54" w:rsidRDefault="00B41E54" w:rsidP="00B41E54">
      <w:pPr>
        <w:jc w:val="both"/>
        <w:rPr>
          <w:rFonts w:asciiTheme="minorHAnsi" w:hAnsiTheme="minorHAnsi" w:cstheme="minorHAnsi"/>
          <w:sz w:val="22"/>
          <w:szCs w:val="22"/>
        </w:rPr>
      </w:pPr>
      <w:r w:rsidRPr="00B41E54">
        <w:rPr>
          <w:rFonts w:asciiTheme="minorHAnsi" w:hAnsiTheme="minorHAnsi" w:cstheme="minorHAnsi"/>
          <w:sz w:val="22"/>
          <w:szCs w:val="22"/>
        </w:rPr>
        <w:t xml:space="preserve">- sofinanciranje invalidskih organizacij, katerih cilji delovanja za doseganje kakovosti življenja invalidov so v skladu z 9. členom Zakona o invalidskih organizacijah (Z </w:t>
      </w:r>
      <w:proofErr w:type="spellStart"/>
      <w:r w:rsidRPr="00B41E54">
        <w:rPr>
          <w:rFonts w:asciiTheme="minorHAnsi" w:hAnsiTheme="minorHAnsi" w:cstheme="minorHAnsi"/>
          <w:sz w:val="22"/>
          <w:szCs w:val="22"/>
        </w:rPr>
        <w:t>InvO</w:t>
      </w:r>
      <w:proofErr w:type="spellEnd"/>
      <w:r w:rsidRPr="00B41E54">
        <w:rPr>
          <w:rFonts w:asciiTheme="minorHAnsi" w:hAnsiTheme="minorHAnsi" w:cstheme="minorHAnsi"/>
          <w:sz w:val="22"/>
          <w:szCs w:val="22"/>
        </w:rPr>
        <w:t>).</w:t>
      </w:r>
    </w:p>
    <w:p w:rsidR="00B41E54" w:rsidRPr="00B41E54" w:rsidRDefault="00B41E54" w:rsidP="00B41E54">
      <w:pPr>
        <w:ind w:left="360"/>
        <w:jc w:val="both"/>
        <w:rPr>
          <w:rFonts w:asciiTheme="minorHAnsi" w:hAnsiTheme="minorHAnsi" w:cstheme="minorHAnsi"/>
          <w:b/>
          <w:sz w:val="22"/>
          <w:szCs w:val="22"/>
        </w:rPr>
      </w:pPr>
    </w:p>
    <w:p w:rsidR="00B41E54" w:rsidRPr="00B41E54" w:rsidRDefault="00B41E54" w:rsidP="00B41E54">
      <w:pPr>
        <w:jc w:val="both"/>
        <w:rPr>
          <w:rFonts w:asciiTheme="minorHAnsi" w:hAnsiTheme="minorHAnsi" w:cstheme="minorHAnsi"/>
          <w:b/>
          <w:sz w:val="22"/>
          <w:szCs w:val="22"/>
        </w:rPr>
      </w:pPr>
      <w:r w:rsidRPr="00B41E54">
        <w:rPr>
          <w:rFonts w:asciiTheme="minorHAnsi" w:hAnsiTheme="minorHAnsi" w:cstheme="minorHAnsi"/>
          <w:b/>
          <w:sz w:val="22"/>
          <w:szCs w:val="22"/>
        </w:rPr>
        <w:t>PROJEKTI SOCIALNEGA VARSTVA</w:t>
      </w:r>
    </w:p>
    <w:p w:rsidR="00B41E54" w:rsidRPr="00B41E54" w:rsidRDefault="00B41E54" w:rsidP="00B41E54">
      <w:pPr>
        <w:jc w:val="both"/>
        <w:rPr>
          <w:rFonts w:asciiTheme="minorHAnsi" w:hAnsiTheme="minorHAnsi" w:cstheme="minorHAnsi"/>
          <w:sz w:val="22"/>
          <w:szCs w:val="22"/>
        </w:rPr>
      </w:pPr>
      <w:r w:rsidRPr="00B41E54">
        <w:rPr>
          <w:rFonts w:asciiTheme="minorHAnsi" w:hAnsiTheme="minorHAnsi" w:cstheme="minorHAnsi"/>
          <w:sz w:val="22"/>
          <w:szCs w:val="22"/>
        </w:rPr>
        <w:t xml:space="preserve">- sofinanciranje humanitarnih projektov, ki jih izvajajo organizacije, ki opravljajo humanitarno dejavnost na področju socialnega in zdravstvenega varstva in katerih cilji delovanja so humanitarni in dobrodelni nameni, delujejo preventivno na področju zdravstva in so namenjenim ljudem, potrebnih materialne in nematerialne pomoči, zaradi materialne in duševne stiske, invalidnosti, bolezni, zasvojenosti ipd., </w:t>
      </w:r>
    </w:p>
    <w:p w:rsidR="00B41E54" w:rsidRPr="00B41E54" w:rsidRDefault="00B41E54" w:rsidP="00B41E54">
      <w:pPr>
        <w:jc w:val="both"/>
        <w:rPr>
          <w:rFonts w:asciiTheme="minorHAnsi" w:hAnsiTheme="minorHAnsi" w:cstheme="minorHAnsi"/>
          <w:sz w:val="22"/>
          <w:szCs w:val="22"/>
        </w:rPr>
      </w:pPr>
      <w:r w:rsidRPr="00B41E54">
        <w:rPr>
          <w:rFonts w:asciiTheme="minorHAnsi" w:hAnsiTheme="minorHAnsi" w:cstheme="minorHAnsi"/>
          <w:sz w:val="22"/>
          <w:szCs w:val="22"/>
        </w:rPr>
        <w:t>- sofinanciranje projektov invalidskih organizacij, katerih cilji so zlasti uveljavljanje človekovih pravic invalidov, vključenost v družbo in sodelovanje v vsakdanjem življenju, nediskriminacija invalidov, vzpodbujanje invalidov za opiranje na lastne moči in sposobnosti, avtonomnost invalidov kot uporabnikov storitev, ekonomsko, socialno, zdravstveno in pravno varstvo invalidov, socialna pravičnost in enake možnosti.</w:t>
      </w:r>
    </w:p>
    <w:p w:rsidR="00B41E54" w:rsidRPr="00B41E54" w:rsidRDefault="00B41E54" w:rsidP="00B41E54">
      <w:pPr>
        <w:pStyle w:val="Telobesedila3"/>
        <w:rPr>
          <w:rFonts w:asciiTheme="minorHAnsi" w:hAnsiTheme="minorHAnsi" w:cstheme="minorHAnsi"/>
          <w:b/>
          <w:sz w:val="22"/>
          <w:szCs w:val="22"/>
        </w:rPr>
      </w:pPr>
    </w:p>
    <w:p w:rsidR="00B41E54" w:rsidRPr="00B41E54" w:rsidRDefault="00B41E54" w:rsidP="00B41E54">
      <w:pPr>
        <w:pStyle w:val="Telobesedila3"/>
        <w:rPr>
          <w:rFonts w:asciiTheme="minorHAnsi" w:hAnsiTheme="minorHAnsi" w:cstheme="minorHAnsi"/>
          <w:b/>
          <w:sz w:val="22"/>
          <w:szCs w:val="22"/>
        </w:rPr>
      </w:pPr>
      <w:r w:rsidRPr="00B41E54">
        <w:rPr>
          <w:rFonts w:asciiTheme="minorHAnsi" w:hAnsiTheme="minorHAnsi" w:cstheme="minorHAnsi"/>
          <w:b/>
          <w:sz w:val="22"/>
          <w:szCs w:val="22"/>
        </w:rPr>
        <w:t>IV. Pogoji za kandidiranje na javnem razpisu:</w:t>
      </w:r>
    </w:p>
    <w:p w:rsidR="00B41E54" w:rsidRPr="00B41E54" w:rsidRDefault="00B41E54" w:rsidP="00B41E54">
      <w:pPr>
        <w:autoSpaceDE w:val="0"/>
        <w:autoSpaceDN w:val="0"/>
        <w:adjustRightInd w:val="0"/>
        <w:rPr>
          <w:rFonts w:asciiTheme="minorHAnsi" w:hAnsiTheme="minorHAnsi" w:cstheme="minorHAnsi"/>
          <w:b/>
          <w:sz w:val="22"/>
          <w:szCs w:val="22"/>
        </w:rPr>
      </w:pPr>
      <w:r w:rsidRPr="00B41E54">
        <w:rPr>
          <w:rFonts w:asciiTheme="minorHAnsi" w:hAnsiTheme="minorHAnsi" w:cstheme="minorHAnsi"/>
          <w:b/>
          <w:sz w:val="22"/>
          <w:szCs w:val="22"/>
        </w:rPr>
        <w:t>Splošni pogoji</w:t>
      </w:r>
    </w:p>
    <w:p w:rsidR="00B41E54" w:rsidRPr="00B41E54" w:rsidRDefault="00B41E54" w:rsidP="00B41E54">
      <w:pPr>
        <w:autoSpaceDE w:val="0"/>
        <w:autoSpaceDN w:val="0"/>
        <w:adjustRightInd w:val="0"/>
        <w:jc w:val="both"/>
        <w:rPr>
          <w:rFonts w:asciiTheme="minorHAnsi" w:hAnsiTheme="minorHAnsi" w:cstheme="minorHAnsi"/>
          <w:sz w:val="22"/>
          <w:szCs w:val="22"/>
        </w:rPr>
      </w:pPr>
      <w:r w:rsidRPr="00B41E54">
        <w:rPr>
          <w:rFonts w:asciiTheme="minorHAnsi" w:hAnsiTheme="minorHAnsi" w:cstheme="minorHAnsi"/>
          <w:sz w:val="22"/>
          <w:szCs w:val="22"/>
        </w:rPr>
        <w:t>Splošni pogoji za prijavo na javni razpis za sofinanciranje programov in projektov s področja družbenih dejavnosti so:</w:t>
      </w:r>
    </w:p>
    <w:p w:rsidR="00B41E54" w:rsidRPr="00B41E54" w:rsidRDefault="00B41E54" w:rsidP="00B41E54">
      <w:pPr>
        <w:autoSpaceDE w:val="0"/>
        <w:autoSpaceDN w:val="0"/>
        <w:adjustRightInd w:val="0"/>
        <w:jc w:val="both"/>
        <w:rPr>
          <w:rFonts w:asciiTheme="minorHAnsi" w:hAnsiTheme="minorHAnsi" w:cstheme="minorHAnsi"/>
          <w:sz w:val="22"/>
          <w:szCs w:val="22"/>
        </w:rPr>
      </w:pPr>
      <w:r w:rsidRPr="00B41E54">
        <w:rPr>
          <w:rFonts w:asciiTheme="minorHAnsi" w:hAnsiTheme="minorHAnsi" w:cstheme="minorHAnsi"/>
          <w:sz w:val="22"/>
          <w:szCs w:val="22"/>
        </w:rPr>
        <w:t xml:space="preserve">- da imajo vlagatelji zagotovljene materialne, kadrovske (izvajalce z ustrezno strokovno izobrazbo ali strokovno usposobljene za opravljanje posamezne dejavnosti), prostorske pogoje in organizacijske možnosti za uresničitev načrtovanih aktivnosti na posameznih področjih, kar vlagatelj jamči s podpisano izjavo v vlogi na javni razpis, </w:t>
      </w:r>
    </w:p>
    <w:p w:rsidR="00B41E54" w:rsidRPr="00B41E54" w:rsidRDefault="00B41E54" w:rsidP="00B41E54">
      <w:pPr>
        <w:autoSpaceDE w:val="0"/>
        <w:autoSpaceDN w:val="0"/>
        <w:adjustRightInd w:val="0"/>
        <w:jc w:val="both"/>
        <w:rPr>
          <w:rFonts w:asciiTheme="minorHAnsi" w:hAnsiTheme="minorHAnsi" w:cstheme="minorHAnsi"/>
          <w:sz w:val="22"/>
          <w:szCs w:val="22"/>
        </w:rPr>
      </w:pPr>
      <w:r w:rsidRPr="00B41E54">
        <w:rPr>
          <w:rFonts w:asciiTheme="minorHAnsi" w:hAnsiTheme="minorHAnsi" w:cstheme="minorHAnsi"/>
          <w:sz w:val="22"/>
          <w:szCs w:val="22"/>
        </w:rPr>
        <w:t xml:space="preserve">- da pristojnemu občinskemu organu, določenemu s pogodbo, redno dostavljajo vsa zahtevana poročila in programe, v kolikor na javni razpis ne kandidirajo prvič, </w:t>
      </w:r>
    </w:p>
    <w:p w:rsidR="00B41E54" w:rsidRPr="00B41E54" w:rsidRDefault="00B41E54" w:rsidP="00B41E54">
      <w:pPr>
        <w:autoSpaceDE w:val="0"/>
        <w:autoSpaceDN w:val="0"/>
        <w:adjustRightInd w:val="0"/>
        <w:jc w:val="both"/>
        <w:rPr>
          <w:rFonts w:asciiTheme="minorHAnsi" w:hAnsiTheme="minorHAnsi" w:cstheme="minorHAnsi"/>
          <w:sz w:val="22"/>
          <w:szCs w:val="22"/>
        </w:rPr>
      </w:pPr>
      <w:r w:rsidRPr="00B41E54">
        <w:rPr>
          <w:rFonts w:asciiTheme="minorHAnsi" w:hAnsiTheme="minorHAnsi" w:cstheme="minorHAnsi"/>
          <w:sz w:val="22"/>
          <w:szCs w:val="22"/>
        </w:rPr>
        <w:t xml:space="preserve">- da imajo izdelan vsebinski plan dela in finančno konstrukcijo za tekoče leto, v kateri so predvideni prihodki in odhodki za izvedbo programa tako, kot je zahtevano v prijavi na javni razpis, </w:t>
      </w:r>
    </w:p>
    <w:p w:rsidR="00B41E54" w:rsidRPr="00B41E54" w:rsidRDefault="00B41E54" w:rsidP="00B41E54">
      <w:pPr>
        <w:autoSpaceDE w:val="0"/>
        <w:autoSpaceDN w:val="0"/>
        <w:adjustRightInd w:val="0"/>
        <w:jc w:val="both"/>
        <w:rPr>
          <w:rFonts w:asciiTheme="minorHAnsi" w:hAnsiTheme="minorHAnsi" w:cstheme="minorHAnsi"/>
          <w:sz w:val="22"/>
          <w:szCs w:val="22"/>
        </w:rPr>
      </w:pPr>
      <w:r w:rsidRPr="00B41E54">
        <w:rPr>
          <w:rFonts w:asciiTheme="minorHAnsi" w:hAnsiTheme="minorHAnsi" w:cstheme="minorHAnsi"/>
          <w:sz w:val="22"/>
          <w:szCs w:val="22"/>
        </w:rPr>
        <w:lastRenderedPageBreak/>
        <w:t>- da imajo urejeno evidenco o članstvu za programe oziroma projekte za katere kandidirajo na javnem razpisu (velja samo za društva), kar je razvidno iz priloženega dokazila,</w:t>
      </w:r>
    </w:p>
    <w:p w:rsidR="00B41E54" w:rsidRPr="00B41E54" w:rsidRDefault="00B41E54" w:rsidP="00B41E54">
      <w:pPr>
        <w:autoSpaceDE w:val="0"/>
        <w:autoSpaceDN w:val="0"/>
        <w:adjustRightInd w:val="0"/>
        <w:jc w:val="both"/>
        <w:rPr>
          <w:rFonts w:asciiTheme="minorHAnsi" w:hAnsiTheme="minorHAnsi" w:cstheme="minorHAnsi"/>
          <w:sz w:val="22"/>
          <w:szCs w:val="22"/>
        </w:rPr>
      </w:pPr>
      <w:r w:rsidRPr="00B41E54">
        <w:rPr>
          <w:rFonts w:asciiTheme="minorHAnsi" w:hAnsiTheme="minorHAnsi" w:cstheme="minorHAnsi"/>
          <w:sz w:val="22"/>
          <w:szCs w:val="22"/>
        </w:rPr>
        <w:t>- v primeru, da prijavitelj uveljavlja prostovoljsko delo kot lastni materialni vložek v okviru lastnega deleža sofinanciranja, mora predložiti kopijo sklenjenega dogovora o prostovoljskem delu, skladno z 18. členom Zakona o prostovoljstvu.</w:t>
      </w:r>
    </w:p>
    <w:p w:rsidR="00B41E54" w:rsidRPr="00B41E54" w:rsidRDefault="00B41E54" w:rsidP="00B41E54">
      <w:pPr>
        <w:rPr>
          <w:rFonts w:asciiTheme="minorHAnsi" w:hAnsiTheme="minorHAnsi" w:cstheme="minorHAnsi"/>
          <w:sz w:val="22"/>
          <w:szCs w:val="22"/>
        </w:rPr>
      </w:pPr>
    </w:p>
    <w:p w:rsidR="00B41E54" w:rsidRPr="00B41E54" w:rsidRDefault="00B41E54" w:rsidP="00B41E54">
      <w:pPr>
        <w:jc w:val="both"/>
        <w:rPr>
          <w:rFonts w:asciiTheme="minorHAnsi" w:hAnsiTheme="minorHAnsi" w:cstheme="minorHAnsi"/>
          <w:sz w:val="22"/>
          <w:szCs w:val="22"/>
        </w:rPr>
      </w:pPr>
      <w:r w:rsidRPr="00B41E54">
        <w:rPr>
          <w:rFonts w:asciiTheme="minorHAnsi" w:hAnsiTheme="minorHAnsi" w:cstheme="minorHAnsi"/>
          <w:b/>
          <w:sz w:val="22"/>
          <w:szCs w:val="22"/>
        </w:rPr>
        <w:t>Poleg zgoraj navedenih splošnih pogojev, morajo vlagatelji izpolnjevati še naslednje pogoje:</w:t>
      </w:r>
    </w:p>
    <w:p w:rsidR="00B41E54" w:rsidRPr="00B41E54" w:rsidRDefault="00B41E54" w:rsidP="00B41E54">
      <w:pPr>
        <w:jc w:val="both"/>
        <w:rPr>
          <w:rFonts w:asciiTheme="minorHAnsi" w:hAnsiTheme="minorHAnsi" w:cstheme="minorHAnsi"/>
          <w:b/>
          <w:sz w:val="22"/>
          <w:szCs w:val="22"/>
        </w:rPr>
      </w:pPr>
    </w:p>
    <w:p w:rsidR="00B41E54" w:rsidRPr="00B41E54" w:rsidRDefault="00B41E54" w:rsidP="00B41E54">
      <w:pPr>
        <w:jc w:val="both"/>
        <w:rPr>
          <w:rFonts w:asciiTheme="minorHAnsi" w:hAnsiTheme="minorHAnsi" w:cstheme="minorHAnsi"/>
          <w:b/>
          <w:sz w:val="22"/>
          <w:szCs w:val="22"/>
        </w:rPr>
      </w:pPr>
      <w:r w:rsidRPr="00B41E54">
        <w:rPr>
          <w:rFonts w:asciiTheme="minorHAnsi" w:hAnsiTheme="minorHAnsi" w:cstheme="minorHAnsi"/>
          <w:b/>
          <w:sz w:val="22"/>
          <w:szCs w:val="22"/>
        </w:rPr>
        <w:t>PROGRAMI SOCIALNEGA VARSTVA</w:t>
      </w:r>
    </w:p>
    <w:p w:rsidR="00B41E54" w:rsidRPr="00B41E54" w:rsidRDefault="00B41E54" w:rsidP="00B41E54">
      <w:pPr>
        <w:autoSpaceDE w:val="0"/>
        <w:autoSpaceDN w:val="0"/>
        <w:adjustRightInd w:val="0"/>
        <w:jc w:val="both"/>
        <w:rPr>
          <w:rFonts w:asciiTheme="minorHAnsi" w:hAnsiTheme="minorHAnsi" w:cstheme="minorHAnsi"/>
          <w:sz w:val="22"/>
          <w:szCs w:val="22"/>
        </w:rPr>
      </w:pPr>
      <w:r w:rsidRPr="00B41E54">
        <w:rPr>
          <w:rFonts w:asciiTheme="minorHAnsi" w:hAnsiTheme="minorHAnsi" w:cstheme="minorHAnsi"/>
          <w:sz w:val="22"/>
          <w:szCs w:val="22"/>
        </w:rPr>
        <w:t xml:space="preserve">Na javni razpis za izvajanje humanitarnih programov se lahko prijavijo humanitarne in invalidske organizacije, ki poleg splošnih pogojev izpolnjujejo še naslednje pogoje: </w:t>
      </w:r>
    </w:p>
    <w:p w:rsidR="00B41E54" w:rsidRPr="00B41E54" w:rsidRDefault="00B41E54" w:rsidP="00B41E54">
      <w:pPr>
        <w:autoSpaceDE w:val="0"/>
        <w:autoSpaceDN w:val="0"/>
        <w:adjustRightInd w:val="0"/>
        <w:jc w:val="both"/>
        <w:rPr>
          <w:rFonts w:asciiTheme="minorHAnsi" w:hAnsiTheme="minorHAnsi" w:cstheme="minorHAnsi"/>
          <w:sz w:val="22"/>
          <w:szCs w:val="22"/>
        </w:rPr>
      </w:pPr>
      <w:r w:rsidRPr="00B41E54">
        <w:rPr>
          <w:rFonts w:asciiTheme="minorHAnsi" w:hAnsiTheme="minorHAnsi" w:cstheme="minorHAnsi"/>
          <w:sz w:val="22"/>
          <w:szCs w:val="22"/>
        </w:rPr>
        <w:t xml:space="preserve">– da so registrirane za opravljanje nalog s področja humanitarne ali invalidske dejavnosti, kar izkazujejo z dokazilom o registraciji, kolikor prvič kandidirajo za sredstva za to področje, </w:t>
      </w:r>
    </w:p>
    <w:p w:rsidR="00B41E54" w:rsidRPr="00B41E54" w:rsidRDefault="00B41E54" w:rsidP="00B41E54">
      <w:pPr>
        <w:autoSpaceDE w:val="0"/>
        <w:autoSpaceDN w:val="0"/>
        <w:adjustRightInd w:val="0"/>
        <w:jc w:val="both"/>
        <w:rPr>
          <w:rFonts w:asciiTheme="minorHAnsi" w:hAnsiTheme="minorHAnsi" w:cstheme="minorHAnsi"/>
          <w:sz w:val="22"/>
          <w:szCs w:val="22"/>
        </w:rPr>
      </w:pPr>
      <w:r w:rsidRPr="00B41E54">
        <w:rPr>
          <w:rFonts w:asciiTheme="minorHAnsi" w:hAnsiTheme="minorHAnsi" w:cstheme="minorHAnsi"/>
          <w:sz w:val="22"/>
          <w:szCs w:val="22"/>
        </w:rPr>
        <w:t xml:space="preserve">– da so na dan objave javnega razpisa s področja socialnega varstva registrirani v skladu s predhodno alinejo in delujejo več kot eno leto na področju humanitarne oziroma invalidske dejavnosti, </w:t>
      </w:r>
    </w:p>
    <w:p w:rsidR="00B41E54" w:rsidRPr="00B41E54" w:rsidRDefault="00B41E54" w:rsidP="00B41E54">
      <w:pPr>
        <w:autoSpaceDE w:val="0"/>
        <w:autoSpaceDN w:val="0"/>
        <w:adjustRightInd w:val="0"/>
        <w:jc w:val="both"/>
        <w:rPr>
          <w:rFonts w:asciiTheme="minorHAnsi" w:hAnsiTheme="minorHAnsi" w:cstheme="minorHAnsi"/>
          <w:sz w:val="22"/>
          <w:szCs w:val="22"/>
        </w:rPr>
      </w:pPr>
      <w:r w:rsidRPr="00B41E54">
        <w:rPr>
          <w:rFonts w:asciiTheme="minorHAnsi" w:hAnsiTheme="minorHAnsi" w:cstheme="minorHAnsi"/>
          <w:sz w:val="22"/>
          <w:szCs w:val="22"/>
        </w:rPr>
        <w:t xml:space="preserve">– da imajo sedež na območju Občine Jesenice ali da v primeru, ko imajo sedež izven območja Občine Jesenice, izvajajo programe na območju Občine Jesenice oziroma ali da imajo v svoj program vključene uporabnike z območja občine Jesenice, kar dokazujejo z obveznim pogledom v seznam uporabnikov, s stalnim bivališčem v Občini Jesenice in </w:t>
      </w:r>
    </w:p>
    <w:p w:rsidR="00B41E54" w:rsidRPr="00B41E54" w:rsidRDefault="00B41E54" w:rsidP="00B41E54">
      <w:pPr>
        <w:autoSpaceDE w:val="0"/>
        <w:autoSpaceDN w:val="0"/>
        <w:adjustRightInd w:val="0"/>
        <w:jc w:val="both"/>
        <w:rPr>
          <w:rFonts w:asciiTheme="minorHAnsi" w:hAnsiTheme="minorHAnsi" w:cstheme="minorHAnsi"/>
          <w:sz w:val="22"/>
          <w:szCs w:val="22"/>
        </w:rPr>
      </w:pPr>
      <w:r w:rsidRPr="00B41E54">
        <w:rPr>
          <w:rFonts w:asciiTheme="minorHAnsi" w:hAnsiTheme="minorHAnsi" w:cstheme="minorHAnsi"/>
          <w:sz w:val="22"/>
          <w:szCs w:val="22"/>
        </w:rPr>
        <w:t xml:space="preserve">– da opravljajo dejavnost na neprofitni osnovi. </w:t>
      </w:r>
    </w:p>
    <w:p w:rsidR="00B41E54" w:rsidRPr="00B41E54" w:rsidRDefault="00B41E54" w:rsidP="00B41E54">
      <w:pPr>
        <w:ind w:left="360"/>
        <w:jc w:val="both"/>
        <w:rPr>
          <w:rFonts w:asciiTheme="minorHAnsi" w:hAnsiTheme="minorHAnsi" w:cstheme="minorHAnsi"/>
          <w:sz w:val="22"/>
          <w:szCs w:val="22"/>
        </w:rPr>
      </w:pPr>
    </w:p>
    <w:p w:rsidR="00B41E54" w:rsidRPr="00B41E54" w:rsidRDefault="00B41E54" w:rsidP="00B41E54">
      <w:pPr>
        <w:jc w:val="both"/>
        <w:rPr>
          <w:rFonts w:asciiTheme="minorHAnsi" w:hAnsiTheme="minorHAnsi" w:cstheme="minorHAnsi"/>
          <w:b/>
          <w:sz w:val="22"/>
          <w:szCs w:val="22"/>
        </w:rPr>
      </w:pPr>
      <w:r w:rsidRPr="00B41E54">
        <w:rPr>
          <w:rFonts w:asciiTheme="minorHAnsi" w:hAnsiTheme="minorHAnsi" w:cstheme="minorHAnsi"/>
          <w:b/>
          <w:sz w:val="22"/>
          <w:szCs w:val="22"/>
        </w:rPr>
        <w:t>PROJEKTI SOCIALNEGA VARSTVA</w:t>
      </w:r>
    </w:p>
    <w:p w:rsidR="00B41E54" w:rsidRPr="00B41E54" w:rsidRDefault="00B41E54" w:rsidP="00B41E54">
      <w:pPr>
        <w:autoSpaceDE w:val="0"/>
        <w:autoSpaceDN w:val="0"/>
        <w:adjustRightInd w:val="0"/>
        <w:jc w:val="both"/>
        <w:rPr>
          <w:rFonts w:asciiTheme="minorHAnsi" w:hAnsiTheme="minorHAnsi" w:cstheme="minorHAnsi"/>
          <w:sz w:val="22"/>
          <w:szCs w:val="22"/>
        </w:rPr>
      </w:pPr>
      <w:r w:rsidRPr="00B41E54">
        <w:rPr>
          <w:rFonts w:asciiTheme="minorHAnsi" w:hAnsiTheme="minorHAnsi" w:cstheme="minorHAnsi"/>
          <w:sz w:val="22"/>
          <w:szCs w:val="22"/>
        </w:rPr>
        <w:t xml:space="preserve">Na javni razpis za izvajanje projektov socialnega varstva se lahko prijavijo humanitarne ali invalidske organizacije ter javni zavodi, ki niso posredni uporabniki proračuna Občine Jesenice, ki poleg splošnih pogojev izpolnjujejo še naslednje pogoje: </w:t>
      </w:r>
    </w:p>
    <w:p w:rsidR="00B41E54" w:rsidRPr="00B41E54" w:rsidRDefault="00B41E54" w:rsidP="00B41E54">
      <w:pPr>
        <w:autoSpaceDE w:val="0"/>
        <w:autoSpaceDN w:val="0"/>
        <w:adjustRightInd w:val="0"/>
        <w:jc w:val="both"/>
        <w:rPr>
          <w:rFonts w:asciiTheme="minorHAnsi" w:hAnsiTheme="minorHAnsi" w:cstheme="minorHAnsi"/>
          <w:sz w:val="22"/>
          <w:szCs w:val="22"/>
        </w:rPr>
      </w:pPr>
      <w:r w:rsidRPr="00B41E54">
        <w:rPr>
          <w:rFonts w:asciiTheme="minorHAnsi" w:hAnsiTheme="minorHAnsi" w:cstheme="minorHAnsi"/>
          <w:sz w:val="22"/>
          <w:szCs w:val="22"/>
        </w:rPr>
        <w:t xml:space="preserve">– da so društva registrirana za opravljanje nalog s področja socialnega varstva, kar izkazujejo z dokazilom o registraciji, kolikor prvič kandidirajo za sredstva za to področje, </w:t>
      </w:r>
    </w:p>
    <w:p w:rsidR="00B41E54" w:rsidRPr="00B41E54" w:rsidRDefault="00B41E54" w:rsidP="00B41E54">
      <w:pPr>
        <w:autoSpaceDE w:val="0"/>
        <w:autoSpaceDN w:val="0"/>
        <w:adjustRightInd w:val="0"/>
        <w:jc w:val="both"/>
        <w:rPr>
          <w:rFonts w:asciiTheme="minorHAnsi" w:hAnsiTheme="minorHAnsi" w:cstheme="minorHAnsi"/>
          <w:sz w:val="22"/>
          <w:szCs w:val="22"/>
        </w:rPr>
      </w:pPr>
      <w:r w:rsidRPr="00B41E54">
        <w:rPr>
          <w:rFonts w:asciiTheme="minorHAnsi" w:hAnsiTheme="minorHAnsi" w:cstheme="minorHAnsi"/>
          <w:sz w:val="22"/>
          <w:szCs w:val="22"/>
        </w:rPr>
        <w:t xml:space="preserve">– da so javni zavodi, ki niso posredni uporabniki proračuna Občine Jesenice registrirani za opravljanje nalog na področju socialnega varstva, kar izkazujejo z dokazilom o registraciji, kolikor prvič kandidirajo za sredstva za to področje, </w:t>
      </w:r>
    </w:p>
    <w:p w:rsidR="00B41E54" w:rsidRPr="00B41E54" w:rsidRDefault="00B41E54" w:rsidP="00B41E54">
      <w:pPr>
        <w:autoSpaceDE w:val="0"/>
        <w:autoSpaceDN w:val="0"/>
        <w:adjustRightInd w:val="0"/>
        <w:jc w:val="both"/>
        <w:rPr>
          <w:rFonts w:asciiTheme="minorHAnsi" w:hAnsiTheme="minorHAnsi" w:cstheme="minorHAnsi"/>
          <w:sz w:val="22"/>
          <w:szCs w:val="22"/>
        </w:rPr>
      </w:pPr>
      <w:r w:rsidRPr="00B41E54">
        <w:rPr>
          <w:rFonts w:asciiTheme="minorHAnsi" w:hAnsiTheme="minorHAnsi" w:cstheme="minorHAnsi"/>
          <w:sz w:val="22"/>
          <w:szCs w:val="22"/>
        </w:rPr>
        <w:t xml:space="preserve">– da so na dan objave javnega razpisa registrirani v skladu s predhodnima alinejama in delujejo več kot eno leto na področju humanitarne oziroma invalidske dejavnosti, </w:t>
      </w:r>
    </w:p>
    <w:p w:rsidR="00B41E54" w:rsidRPr="00B41E54" w:rsidRDefault="00B41E54" w:rsidP="00B41E54">
      <w:pPr>
        <w:autoSpaceDE w:val="0"/>
        <w:autoSpaceDN w:val="0"/>
        <w:adjustRightInd w:val="0"/>
        <w:jc w:val="both"/>
        <w:rPr>
          <w:rFonts w:asciiTheme="minorHAnsi" w:hAnsiTheme="minorHAnsi" w:cstheme="minorHAnsi"/>
          <w:sz w:val="22"/>
          <w:szCs w:val="22"/>
        </w:rPr>
      </w:pPr>
      <w:r w:rsidRPr="00B41E54">
        <w:rPr>
          <w:rFonts w:asciiTheme="minorHAnsi" w:hAnsiTheme="minorHAnsi" w:cstheme="minorHAnsi"/>
          <w:sz w:val="22"/>
          <w:szCs w:val="22"/>
        </w:rPr>
        <w:t xml:space="preserve">– da ima vlagatelj sedež v Občini Jesenice in </w:t>
      </w:r>
    </w:p>
    <w:p w:rsidR="00B41E54" w:rsidRPr="00B41E54" w:rsidRDefault="00B41E54" w:rsidP="00B41E54">
      <w:pPr>
        <w:autoSpaceDE w:val="0"/>
        <w:autoSpaceDN w:val="0"/>
        <w:adjustRightInd w:val="0"/>
        <w:jc w:val="both"/>
        <w:rPr>
          <w:rFonts w:asciiTheme="minorHAnsi" w:hAnsiTheme="minorHAnsi" w:cstheme="minorHAnsi"/>
          <w:sz w:val="22"/>
          <w:szCs w:val="22"/>
        </w:rPr>
      </w:pPr>
      <w:r w:rsidRPr="00B41E54">
        <w:rPr>
          <w:rFonts w:asciiTheme="minorHAnsi" w:hAnsiTheme="minorHAnsi" w:cstheme="minorHAnsi"/>
          <w:sz w:val="22"/>
          <w:szCs w:val="22"/>
        </w:rPr>
        <w:t xml:space="preserve">– da opravlja dejavnost na neprofitni osnovi. </w:t>
      </w:r>
    </w:p>
    <w:p w:rsidR="00B41E54" w:rsidRPr="00B41E54" w:rsidRDefault="00B41E54" w:rsidP="00B41E54">
      <w:pPr>
        <w:jc w:val="both"/>
        <w:rPr>
          <w:rFonts w:asciiTheme="minorHAnsi" w:hAnsiTheme="minorHAnsi" w:cstheme="minorHAnsi"/>
          <w:b/>
          <w:sz w:val="22"/>
          <w:szCs w:val="22"/>
        </w:rPr>
      </w:pPr>
    </w:p>
    <w:p w:rsidR="00B41E54" w:rsidRPr="00B41E54" w:rsidRDefault="00B41E54" w:rsidP="00B41E54">
      <w:pPr>
        <w:autoSpaceDE w:val="0"/>
        <w:autoSpaceDN w:val="0"/>
        <w:adjustRightInd w:val="0"/>
        <w:jc w:val="both"/>
        <w:rPr>
          <w:rFonts w:asciiTheme="minorHAnsi" w:hAnsiTheme="minorHAnsi" w:cstheme="minorHAnsi"/>
          <w:sz w:val="22"/>
          <w:szCs w:val="22"/>
        </w:rPr>
      </w:pPr>
      <w:r w:rsidRPr="00B41E54">
        <w:rPr>
          <w:rFonts w:asciiTheme="minorHAnsi" w:hAnsiTheme="minorHAnsi" w:cstheme="minorHAnsi"/>
          <w:sz w:val="22"/>
          <w:szCs w:val="22"/>
        </w:rPr>
        <w:t>Humanitarne in invalidske organizacije, ki kandidirajo za pridobitev sredstev za program socialnega varstva, ne morejo hkrati kandidirati za pridobitev sredstev za projekt socialnega varstva in obratno.</w:t>
      </w:r>
    </w:p>
    <w:p w:rsidR="00B41E54" w:rsidRPr="00B41E54" w:rsidRDefault="00B41E54" w:rsidP="00B41E54">
      <w:pPr>
        <w:jc w:val="both"/>
        <w:rPr>
          <w:rFonts w:asciiTheme="minorHAnsi" w:hAnsiTheme="minorHAnsi" w:cstheme="minorHAnsi"/>
          <w:b/>
          <w:sz w:val="22"/>
          <w:szCs w:val="22"/>
        </w:rPr>
      </w:pPr>
    </w:p>
    <w:p w:rsidR="00B41E54" w:rsidRPr="00B41E54" w:rsidRDefault="00B41E54" w:rsidP="00B41E54">
      <w:pPr>
        <w:jc w:val="both"/>
        <w:rPr>
          <w:rFonts w:asciiTheme="minorHAnsi" w:hAnsiTheme="minorHAnsi" w:cstheme="minorHAnsi"/>
          <w:b/>
          <w:sz w:val="22"/>
          <w:szCs w:val="22"/>
        </w:rPr>
      </w:pPr>
      <w:r w:rsidRPr="00B41E54">
        <w:rPr>
          <w:rFonts w:asciiTheme="minorHAnsi" w:hAnsiTheme="minorHAnsi" w:cstheme="minorHAnsi"/>
          <w:b/>
          <w:sz w:val="22"/>
          <w:szCs w:val="22"/>
        </w:rPr>
        <w:t xml:space="preserve">V. Višina razpisanih sredstev za posamezna področja </w:t>
      </w:r>
    </w:p>
    <w:p w:rsidR="00B41E54" w:rsidRPr="00B41E54" w:rsidRDefault="00B41E54" w:rsidP="00B41E54">
      <w:pPr>
        <w:jc w:val="both"/>
        <w:rPr>
          <w:rFonts w:asciiTheme="minorHAnsi" w:hAnsiTheme="minorHAnsi" w:cstheme="minorHAnsi"/>
          <w:sz w:val="22"/>
          <w:szCs w:val="22"/>
        </w:rPr>
      </w:pPr>
      <w:r w:rsidRPr="00B41E54">
        <w:rPr>
          <w:rFonts w:asciiTheme="minorHAnsi" w:hAnsiTheme="minorHAnsi" w:cstheme="minorHAnsi"/>
          <w:sz w:val="22"/>
          <w:szCs w:val="22"/>
        </w:rPr>
        <w:t>Višina razpisanih sredstev za programe s področja socialnega varstva so določena v Letnem programu humanitarnih društev in inv</w:t>
      </w:r>
      <w:r w:rsidR="00EF6935">
        <w:rPr>
          <w:rFonts w:asciiTheme="minorHAnsi" w:hAnsiTheme="minorHAnsi" w:cstheme="minorHAnsi"/>
          <w:sz w:val="22"/>
          <w:szCs w:val="22"/>
        </w:rPr>
        <w:t>alidskih organizacij za leto 202</w:t>
      </w:r>
      <w:r w:rsidR="00526398">
        <w:rPr>
          <w:rFonts w:asciiTheme="minorHAnsi" w:hAnsiTheme="minorHAnsi" w:cstheme="minorHAnsi"/>
          <w:sz w:val="22"/>
          <w:szCs w:val="22"/>
        </w:rPr>
        <w:t>1</w:t>
      </w:r>
      <w:r w:rsidRPr="00B41E54">
        <w:rPr>
          <w:rFonts w:asciiTheme="minorHAnsi" w:hAnsiTheme="minorHAnsi" w:cstheme="minorHAnsi"/>
          <w:sz w:val="22"/>
          <w:szCs w:val="22"/>
        </w:rPr>
        <w:t>. Višina razpisanih sredstev za področje:</w:t>
      </w:r>
    </w:p>
    <w:p w:rsidR="00B41E54" w:rsidRPr="00B41E54" w:rsidRDefault="00B41E54" w:rsidP="00B41E54">
      <w:pPr>
        <w:jc w:val="both"/>
        <w:rPr>
          <w:rFonts w:asciiTheme="minorHAnsi" w:hAnsiTheme="minorHAnsi" w:cstheme="minorHAnsi"/>
          <w:sz w:val="22"/>
          <w:szCs w:val="22"/>
        </w:rPr>
      </w:pPr>
      <w:r w:rsidRPr="00B41E54">
        <w:rPr>
          <w:rFonts w:asciiTheme="minorHAnsi" w:hAnsiTheme="minorHAnsi" w:cstheme="minorHAnsi"/>
          <w:sz w:val="22"/>
          <w:szCs w:val="22"/>
        </w:rPr>
        <w:t xml:space="preserve">- programi socialnega varstva 24.500,00 €, </w:t>
      </w:r>
    </w:p>
    <w:p w:rsidR="00B41E54" w:rsidRPr="00B41E54" w:rsidRDefault="00B41E54" w:rsidP="00B41E54">
      <w:pPr>
        <w:jc w:val="both"/>
        <w:rPr>
          <w:rFonts w:asciiTheme="minorHAnsi" w:hAnsiTheme="minorHAnsi" w:cstheme="minorHAnsi"/>
          <w:sz w:val="22"/>
          <w:szCs w:val="22"/>
        </w:rPr>
      </w:pPr>
      <w:r w:rsidRPr="00B41E54">
        <w:rPr>
          <w:rFonts w:asciiTheme="minorHAnsi" w:hAnsiTheme="minorHAnsi" w:cstheme="minorHAnsi"/>
          <w:sz w:val="22"/>
          <w:szCs w:val="22"/>
        </w:rPr>
        <w:t xml:space="preserve">- projekti socialnega varstva 2.000,00 €. </w:t>
      </w:r>
    </w:p>
    <w:p w:rsidR="00B41E54" w:rsidRPr="00B41E54" w:rsidRDefault="00B41E54" w:rsidP="00B41E54">
      <w:pPr>
        <w:jc w:val="both"/>
        <w:rPr>
          <w:rFonts w:asciiTheme="minorHAnsi" w:hAnsiTheme="minorHAnsi" w:cstheme="minorHAnsi"/>
          <w:b/>
          <w:sz w:val="22"/>
          <w:szCs w:val="22"/>
        </w:rPr>
      </w:pPr>
    </w:p>
    <w:p w:rsidR="00B41E54" w:rsidRPr="00B41E54" w:rsidRDefault="00B41E54" w:rsidP="00B41E54">
      <w:pPr>
        <w:pStyle w:val="Naslov4"/>
        <w:keepLines w:val="0"/>
        <w:suppressAutoHyphens w:val="0"/>
        <w:spacing w:before="0"/>
        <w:jc w:val="both"/>
        <w:rPr>
          <w:rFonts w:asciiTheme="minorHAnsi" w:hAnsiTheme="minorHAnsi" w:cstheme="minorHAnsi"/>
          <w:b/>
          <w:i w:val="0"/>
          <w:color w:val="auto"/>
          <w:sz w:val="22"/>
          <w:szCs w:val="22"/>
        </w:rPr>
      </w:pPr>
      <w:r w:rsidRPr="00B41E54">
        <w:rPr>
          <w:rFonts w:asciiTheme="minorHAnsi" w:hAnsiTheme="minorHAnsi" w:cstheme="minorHAnsi"/>
          <w:b/>
          <w:i w:val="0"/>
          <w:color w:val="auto"/>
          <w:sz w:val="22"/>
          <w:szCs w:val="22"/>
        </w:rPr>
        <w:t>VI. Merila za dodeljevanje sredstev:</w:t>
      </w:r>
    </w:p>
    <w:p w:rsidR="00B41E54" w:rsidRPr="00B41E54" w:rsidRDefault="00B41E54" w:rsidP="00B41E54">
      <w:pPr>
        <w:jc w:val="both"/>
        <w:rPr>
          <w:rFonts w:asciiTheme="minorHAnsi" w:hAnsiTheme="minorHAnsi" w:cstheme="minorHAnsi"/>
          <w:sz w:val="22"/>
          <w:szCs w:val="22"/>
        </w:rPr>
      </w:pPr>
      <w:r w:rsidRPr="00B41E54">
        <w:rPr>
          <w:rFonts w:asciiTheme="minorHAnsi" w:hAnsiTheme="minorHAnsi" w:cstheme="minorHAnsi"/>
          <w:sz w:val="22"/>
          <w:szCs w:val="22"/>
        </w:rPr>
        <w:t>Merila za sofinanciranje programov in projektov s področja socialnega varstva so sestavni del razpisne dokumentacije.</w:t>
      </w:r>
    </w:p>
    <w:p w:rsidR="00B41E54" w:rsidRPr="00B41E54" w:rsidRDefault="00B41E54" w:rsidP="00B41E54">
      <w:pPr>
        <w:jc w:val="both"/>
        <w:rPr>
          <w:rFonts w:asciiTheme="minorHAnsi" w:hAnsiTheme="minorHAnsi" w:cstheme="minorHAnsi"/>
          <w:b/>
          <w:sz w:val="22"/>
          <w:szCs w:val="22"/>
        </w:rPr>
      </w:pPr>
    </w:p>
    <w:p w:rsidR="00B41E54" w:rsidRPr="00B41E54" w:rsidRDefault="00B41E54" w:rsidP="00B41E54">
      <w:pPr>
        <w:keepNext/>
        <w:jc w:val="both"/>
        <w:rPr>
          <w:rFonts w:asciiTheme="minorHAnsi" w:hAnsiTheme="minorHAnsi" w:cstheme="minorHAnsi"/>
          <w:b/>
          <w:sz w:val="22"/>
          <w:szCs w:val="22"/>
        </w:rPr>
      </w:pPr>
      <w:r w:rsidRPr="00B41E54">
        <w:rPr>
          <w:rFonts w:asciiTheme="minorHAnsi" w:hAnsiTheme="minorHAnsi" w:cstheme="minorHAnsi"/>
          <w:b/>
          <w:sz w:val="22"/>
          <w:szCs w:val="22"/>
        </w:rPr>
        <w:t>VII. Sredstva proračuna občine se dodelijo po postopku, ki je določen s Odlokom o dodeljevanju sredstev za programe in projekte s področja socialnega varstva v občini Jesenice (Uradni list RS, št. 84/12)</w:t>
      </w:r>
    </w:p>
    <w:p w:rsidR="00B41E54" w:rsidRPr="00B41E54" w:rsidRDefault="00B41E54" w:rsidP="00B41E54">
      <w:pPr>
        <w:pStyle w:val="Telobesedila-zamik"/>
        <w:rPr>
          <w:rFonts w:asciiTheme="minorHAnsi" w:hAnsiTheme="minorHAnsi" w:cstheme="minorHAnsi"/>
          <w:sz w:val="22"/>
          <w:szCs w:val="22"/>
        </w:rPr>
      </w:pPr>
    </w:p>
    <w:p w:rsidR="00B41E54" w:rsidRPr="00B41E54" w:rsidRDefault="00B41E54" w:rsidP="00B41E54">
      <w:pPr>
        <w:pStyle w:val="Naslov4"/>
        <w:keepLines w:val="0"/>
        <w:suppressAutoHyphens w:val="0"/>
        <w:spacing w:before="0"/>
        <w:jc w:val="both"/>
        <w:rPr>
          <w:rFonts w:asciiTheme="minorHAnsi" w:hAnsiTheme="minorHAnsi" w:cstheme="minorHAnsi"/>
          <w:b/>
          <w:i w:val="0"/>
          <w:color w:val="auto"/>
          <w:sz w:val="22"/>
          <w:szCs w:val="22"/>
        </w:rPr>
      </w:pPr>
      <w:r w:rsidRPr="00B41E54">
        <w:rPr>
          <w:rFonts w:asciiTheme="minorHAnsi" w:hAnsiTheme="minorHAnsi" w:cstheme="minorHAnsi"/>
          <w:b/>
          <w:i w:val="0"/>
          <w:color w:val="auto"/>
          <w:sz w:val="22"/>
          <w:szCs w:val="22"/>
        </w:rPr>
        <w:lastRenderedPageBreak/>
        <w:t>VIII. Dodeljena sredstva morajo biti porabljena v letu 202</w:t>
      </w:r>
      <w:r w:rsidR="00526398">
        <w:rPr>
          <w:rFonts w:asciiTheme="minorHAnsi" w:hAnsiTheme="minorHAnsi" w:cstheme="minorHAnsi"/>
          <w:b/>
          <w:i w:val="0"/>
          <w:color w:val="auto"/>
          <w:sz w:val="22"/>
          <w:szCs w:val="22"/>
        </w:rPr>
        <w:t>1</w:t>
      </w:r>
      <w:r w:rsidRPr="00B41E54">
        <w:rPr>
          <w:rFonts w:asciiTheme="minorHAnsi" w:hAnsiTheme="minorHAnsi" w:cstheme="minorHAnsi"/>
          <w:b/>
          <w:i w:val="0"/>
          <w:color w:val="auto"/>
          <w:sz w:val="22"/>
          <w:szCs w:val="22"/>
        </w:rPr>
        <w:t>.</w:t>
      </w:r>
    </w:p>
    <w:p w:rsidR="00B41E54" w:rsidRPr="00B41E54" w:rsidRDefault="00B41E54" w:rsidP="00B41E54">
      <w:pPr>
        <w:pStyle w:val="Telobesedila-zamik"/>
        <w:ind w:left="340"/>
        <w:rPr>
          <w:rFonts w:asciiTheme="minorHAnsi" w:hAnsiTheme="minorHAnsi" w:cstheme="minorHAnsi"/>
          <w:b/>
          <w:sz w:val="22"/>
          <w:szCs w:val="22"/>
        </w:rPr>
      </w:pPr>
    </w:p>
    <w:p w:rsidR="00B41E54" w:rsidRPr="00B41E54" w:rsidRDefault="00B41E54" w:rsidP="00B41E54">
      <w:pPr>
        <w:pStyle w:val="Naslov4"/>
        <w:keepLines w:val="0"/>
        <w:suppressAutoHyphens w:val="0"/>
        <w:spacing w:before="0"/>
        <w:jc w:val="both"/>
        <w:rPr>
          <w:rFonts w:asciiTheme="minorHAnsi" w:hAnsiTheme="minorHAnsi" w:cstheme="minorHAnsi"/>
          <w:b/>
          <w:i w:val="0"/>
          <w:color w:val="auto"/>
          <w:sz w:val="22"/>
          <w:szCs w:val="22"/>
        </w:rPr>
      </w:pPr>
      <w:r w:rsidRPr="00B41E54">
        <w:rPr>
          <w:rFonts w:asciiTheme="minorHAnsi" w:hAnsiTheme="minorHAnsi" w:cstheme="minorHAnsi"/>
          <w:b/>
          <w:i w:val="0"/>
          <w:color w:val="auto"/>
          <w:sz w:val="22"/>
          <w:szCs w:val="22"/>
        </w:rPr>
        <w:t>IX. Oblika, rok in način oddaje prijav</w:t>
      </w:r>
    </w:p>
    <w:p w:rsidR="00B41E54" w:rsidRPr="00B41E54" w:rsidRDefault="00B41E54" w:rsidP="00B41E54">
      <w:pPr>
        <w:jc w:val="both"/>
        <w:rPr>
          <w:rFonts w:asciiTheme="minorHAnsi" w:hAnsiTheme="minorHAnsi" w:cstheme="minorHAnsi"/>
          <w:sz w:val="22"/>
          <w:szCs w:val="22"/>
        </w:rPr>
      </w:pPr>
      <w:r w:rsidRPr="00B41E54">
        <w:rPr>
          <w:rFonts w:asciiTheme="minorHAnsi" w:hAnsiTheme="minorHAnsi" w:cstheme="minorHAnsi"/>
          <w:sz w:val="22"/>
          <w:szCs w:val="22"/>
        </w:rPr>
        <w:t>Vloga mora biti izpolnjena na ustreznih razpisnih obrazcih za posamezno področje in mora vsebovati vse obvezne priloge in podatke, določene v razpisni dokumentaciji.</w:t>
      </w:r>
    </w:p>
    <w:p w:rsidR="00B41E54" w:rsidRPr="00B41E54" w:rsidRDefault="00B41E54" w:rsidP="00B41E54">
      <w:pPr>
        <w:jc w:val="both"/>
        <w:rPr>
          <w:rFonts w:asciiTheme="minorHAnsi" w:hAnsiTheme="minorHAnsi" w:cstheme="minorHAnsi"/>
          <w:sz w:val="22"/>
          <w:szCs w:val="22"/>
        </w:rPr>
      </w:pPr>
    </w:p>
    <w:p w:rsidR="00B41E54" w:rsidRPr="00B41E54" w:rsidRDefault="00B41E54" w:rsidP="00B41E54">
      <w:pPr>
        <w:jc w:val="both"/>
        <w:rPr>
          <w:rFonts w:asciiTheme="minorHAnsi" w:hAnsiTheme="minorHAnsi" w:cstheme="minorHAnsi"/>
          <w:i/>
          <w:sz w:val="22"/>
          <w:szCs w:val="22"/>
        </w:rPr>
      </w:pPr>
      <w:r w:rsidRPr="00B41E54">
        <w:rPr>
          <w:rFonts w:asciiTheme="minorHAnsi" w:hAnsiTheme="minorHAnsi" w:cstheme="minorHAnsi"/>
          <w:sz w:val="22"/>
          <w:szCs w:val="22"/>
        </w:rPr>
        <w:t xml:space="preserve">Vlagatelji morajo prijave poslati po pošti kot priporočeno pošiljko na naslov: Občina Jesenice, Cesta železarjev 6, 4270 Jesenice, oz. jih lahko oddajo v sprejemni pisarni Občine Jesenice (pritličje) najkasneje do </w:t>
      </w:r>
      <w:r w:rsidR="002274F4">
        <w:rPr>
          <w:rFonts w:asciiTheme="minorHAnsi" w:hAnsiTheme="minorHAnsi" w:cstheme="minorHAnsi"/>
          <w:b/>
          <w:sz w:val="22"/>
          <w:szCs w:val="22"/>
          <w:u w:val="single"/>
        </w:rPr>
        <w:t>12</w:t>
      </w:r>
      <w:r w:rsidRPr="00B41E54">
        <w:rPr>
          <w:rFonts w:asciiTheme="minorHAnsi" w:hAnsiTheme="minorHAnsi" w:cstheme="minorHAnsi"/>
          <w:b/>
          <w:sz w:val="22"/>
          <w:szCs w:val="22"/>
          <w:u w:val="single"/>
        </w:rPr>
        <w:t>.</w:t>
      </w:r>
      <w:r w:rsidR="002274F4">
        <w:rPr>
          <w:rFonts w:asciiTheme="minorHAnsi" w:hAnsiTheme="minorHAnsi" w:cstheme="minorHAnsi"/>
          <w:b/>
          <w:sz w:val="22"/>
          <w:szCs w:val="22"/>
          <w:u w:val="single"/>
        </w:rPr>
        <w:t xml:space="preserve"> </w:t>
      </w:r>
      <w:r w:rsidRPr="00B41E54">
        <w:rPr>
          <w:rFonts w:asciiTheme="minorHAnsi" w:hAnsiTheme="minorHAnsi" w:cstheme="minorHAnsi"/>
          <w:b/>
          <w:sz w:val="22"/>
          <w:szCs w:val="22"/>
          <w:u w:val="single"/>
        </w:rPr>
        <w:t>2.</w:t>
      </w:r>
      <w:r w:rsidR="002274F4">
        <w:rPr>
          <w:rFonts w:asciiTheme="minorHAnsi" w:hAnsiTheme="minorHAnsi" w:cstheme="minorHAnsi"/>
          <w:b/>
          <w:sz w:val="22"/>
          <w:szCs w:val="22"/>
          <w:u w:val="single"/>
        </w:rPr>
        <w:t xml:space="preserve"> </w:t>
      </w:r>
      <w:r w:rsidRPr="00B41E54">
        <w:rPr>
          <w:rFonts w:asciiTheme="minorHAnsi" w:hAnsiTheme="minorHAnsi" w:cstheme="minorHAnsi"/>
          <w:b/>
          <w:sz w:val="22"/>
          <w:szCs w:val="22"/>
          <w:u w:val="single"/>
        </w:rPr>
        <w:t>202</w:t>
      </w:r>
      <w:r w:rsidR="002274F4">
        <w:rPr>
          <w:rFonts w:asciiTheme="minorHAnsi" w:hAnsiTheme="minorHAnsi" w:cstheme="minorHAnsi"/>
          <w:b/>
          <w:sz w:val="22"/>
          <w:szCs w:val="22"/>
          <w:u w:val="single"/>
        </w:rPr>
        <w:t>1</w:t>
      </w:r>
      <w:r w:rsidRPr="00B41E54">
        <w:rPr>
          <w:rFonts w:asciiTheme="minorHAnsi" w:hAnsiTheme="minorHAnsi" w:cstheme="minorHAnsi"/>
          <w:b/>
          <w:sz w:val="22"/>
          <w:szCs w:val="22"/>
          <w:u w:val="single"/>
        </w:rPr>
        <w:t>.</w:t>
      </w:r>
      <w:r w:rsidRPr="00B41E54">
        <w:rPr>
          <w:rFonts w:asciiTheme="minorHAnsi" w:hAnsiTheme="minorHAnsi" w:cstheme="minorHAnsi"/>
          <w:sz w:val="22"/>
          <w:szCs w:val="22"/>
        </w:rPr>
        <w:t xml:space="preserve"> Prijava mora biti oddana v zaprti ovojnici na kateri mora biti navedeno naslednje besedilo: </w:t>
      </w:r>
      <w:r w:rsidRPr="00B41E54">
        <w:rPr>
          <w:rFonts w:asciiTheme="minorHAnsi" w:hAnsiTheme="minorHAnsi" w:cstheme="minorHAnsi"/>
          <w:i/>
          <w:sz w:val="22"/>
          <w:szCs w:val="22"/>
        </w:rPr>
        <w:t>"Javni razpis za dodelitev sredstev za programe in projekte s področja socialnega varstva v občini Jesenice za leto 202</w:t>
      </w:r>
      <w:r w:rsidR="002274F4">
        <w:rPr>
          <w:rFonts w:asciiTheme="minorHAnsi" w:hAnsiTheme="minorHAnsi" w:cstheme="minorHAnsi"/>
          <w:i/>
          <w:sz w:val="22"/>
          <w:szCs w:val="22"/>
        </w:rPr>
        <w:t>1</w:t>
      </w:r>
      <w:r w:rsidRPr="00B41E54">
        <w:rPr>
          <w:rFonts w:asciiTheme="minorHAnsi" w:hAnsiTheme="minorHAnsi" w:cstheme="minorHAnsi"/>
          <w:i/>
          <w:sz w:val="22"/>
          <w:szCs w:val="22"/>
        </w:rPr>
        <w:t xml:space="preserve">;  PROGRAMI SOCIALNEGA VARSTVA oz. PROJEKTI SOCIALNEGA VARSTVA - ne odpiraj!". Na ovojnici mora biti naveden tudi vlagatelj, njegov naziv in naslov (sedež). </w:t>
      </w:r>
    </w:p>
    <w:p w:rsidR="00B41E54" w:rsidRPr="00B41E54" w:rsidRDefault="00B41E54" w:rsidP="00B41E54">
      <w:pPr>
        <w:jc w:val="both"/>
        <w:rPr>
          <w:rFonts w:asciiTheme="minorHAnsi" w:hAnsiTheme="minorHAnsi" w:cstheme="minorHAnsi"/>
          <w:b/>
          <w:i/>
          <w:sz w:val="22"/>
          <w:szCs w:val="22"/>
        </w:rPr>
      </w:pPr>
    </w:p>
    <w:p w:rsidR="00B41E54" w:rsidRPr="00B41E54" w:rsidRDefault="00B41E54" w:rsidP="00B41E54">
      <w:pPr>
        <w:jc w:val="both"/>
        <w:rPr>
          <w:rFonts w:asciiTheme="minorHAnsi" w:hAnsiTheme="minorHAnsi" w:cstheme="minorHAnsi"/>
          <w:sz w:val="22"/>
          <w:szCs w:val="22"/>
        </w:rPr>
      </w:pPr>
      <w:r w:rsidRPr="00B41E54">
        <w:rPr>
          <w:rFonts w:asciiTheme="minorHAnsi" w:hAnsiTheme="minorHAnsi" w:cstheme="minorHAnsi"/>
          <w:sz w:val="22"/>
          <w:szCs w:val="22"/>
        </w:rPr>
        <w:t>Za pravilno oddajo prijave je v pomoč vlagateljem priložena že izdelana naslovnica, ki jo lahko vlagatelji prilepite na kuverto za oddajo vloge na javni razpis.</w:t>
      </w:r>
    </w:p>
    <w:p w:rsidR="00B41E54" w:rsidRPr="00B41E54" w:rsidRDefault="00B41E54" w:rsidP="00B41E54">
      <w:pPr>
        <w:jc w:val="both"/>
        <w:rPr>
          <w:rFonts w:asciiTheme="minorHAnsi" w:hAnsiTheme="minorHAnsi" w:cstheme="minorHAnsi"/>
          <w:b/>
          <w:sz w:val="22"/>
          <w:szCs w:val="22"/>
          <w:u w:val="single"/>
        </w:rPr>
      </w:pPr>
      <w:r w:rsidRPr="00B41E54">
        <w:rPr>
          <w:rFonts w:asciiTheme="minorHAnsi" w:hAnsiTheme="minorHAnsi" w:cstheme="minorHAnsi"/>
          <w:sz w:val="22"/>
          <w:szCs w:val="22"/>
        </w:rPr>
        <w:t xml:space="preserve">Šteje se, da je prijava prispela pravočasno, če je bila zadnji dan roka za oddajo prijav oddana na pošti s priporočeno pošiljko ali oddana v sprejemni pisarni Občine Jesenice (pritličje) do </w:t>
      </w:r>
      <w:r w:rsidR="002274F4">
        <w:rPr>
          <w:rFonts w:asciiTheme="minorHAnsi" w:hAnsiTheme="minorHAnsi" w:cstheme="minorHAnsi"/>
          <w:b/>
          <w:sz w:val="22"/>
          <w:szCs w:val="22"/>
          <w:u w:val="single"/>
        </w:rPr>
        <w:t>12</w:t>
      </w:r>
      <w:r w:rsidRPr="00B41E54">
        <w:rPr>
          <w:rFonts w:asciiTheme="minorHAnsi" w:hAnsiTheme="minorHAnsi" w:cstheme="minorHAnsi"/>
          <w:b/>
          <w:sz w:val="22"/>
          <w:szCs w:val="22"/>
          <w:u w:val="single"/>
        </w:rPr>
        <w:t>:30 ure.</w:t>
      </w:r>
    </w:p>
    <w:p w:rsidR="00B41E54" w:rsidRPr="00B41E54" w:rsidRDefault="00B41E54" w:rsidP="00B41E54">
      <w:pPr>
        <w:jc w:val="both"/>
        <w:rPr>
          <w:rFonts w:asciiTheme="minorHAnsi" w:hAnsiTheme="minorHAnsi" w:cstheme="minorHAnsi"/>
          <w:sz w:val="22"/>
          <w:szCs w:val="22"/>
        </w:rPr>
      </w:pPr>
    </w:p>
    <w:p w:rsidR="00B41E54" w:rsidRPr="00B41E54" w:rsidRDefault="00B41E54" w:rsidP="00B41E54">
      <w:pPr>
        <w:pStyle w:val="Naslov4"/>
        <w:keepLines w:val="0"/>
        <w:suppressAutoHyphens w:val="0"/>
        <w:spacing w:before="0"/>
        <w:jc w:val="both"/>
        <w:rPr>
          <w:rFonts w:asciiTheme="minorHAnsi" w:hAnsiTheme="minorHAnsi" w:cstheme="minorHAnsi"/>
          <w:b/>
          <w:i w:val="0"/>
          <w:color w:val="auto"/>
          <w:sz w:val="22"/>
          <w:szCs w:val="22"/>
        </w:rPr>
      </w:pPr>
      <w:r w:rsidRPr="00B41E54">
        <w:rPr>
          <w:rFonts w:asciiTheme="minorHAnsi" w:hAnsiTheme="minorHAnsi" w:cstheme="minorHAnsi"/>
          <w:b/>
          <w:i w:val="0"/>
          <w:color w:val="auto"/>
          <w:sz w:val="22"/>
          <w:szCs w:val="22"/>
        </w:rPr>
        <w:t xml:space="preserve">X. Razpisna dokumentacija </w:t>
      </w:r>
    </w:p>
    <w:p w:rsidR="00B41E54" w:rsidRPr="00B41E54" w:rsidRDefault="00B41E54" w:rsidP="00B41E54">
      <w:pPr>
        <w:pStyle w:val="Telobesedila-zamik"/>
        <w:rPr>
          <w:rFonts w:asciiTheme="minorHAnsi" w:hAnsiTheme="minorHAnsi" w:cstheme="minorHAnsi"/>
          <w:b/>
          <w:sz w:val="22"/>
          <w:szCs w:val="22"/>
        </w:rPr>
      </w:pPr>
      <w:r w:rsidRPr="00B41E54">
        <w:rPr>
          <w:rFonts w:asciiTheme="minorHAnsi" w:hAnsiTheme="minorHAnsi" w:cstheme="minorHAnsi"/>
          <w:sz w:val="22"/>
          <w:szCs w:val="22"/>
        </w:rPr>
        <w:t>Razpisna dokumentacija vsebuje:</w:t>
      </w:r>
    </w:p>
    <w:p w:rsidR="00B41E54" w:rsidRPr="00B41E54" w:rsidRDefault="00B41E54" w:rsidP="00B41E54">
      <w:pPr>
        <w:numPr>
          <w:ilvl w:val="0"/>
          <w:numId w:val="8"/>
        </w:numPr>
        <w:suppressAutoHyphens w:val="0"/>
        <w:jc w:val="both"/>
        <w:rPr>
          <w:rFonts w:asciiTheme="minorHAnsi" w:hAnsiTheme="minorHAnsi" w:cstheme="minorHAnsi"/>
          <w:sz w:val="22"/>
          <w:szCs w:val="22"/>
        </w:rPr>
      </w:pPr>
      <w:r w:rsidRPr="00B41E54">
        <w:rPr>
          <w:rFonts w:asciiTheme="minorHAnsi" w:hAnsiTheme="minorHAnsi" w:cstheme="minorHAnsi"/>
          <w:sz w:val="22"/>
          <w:szCs w:val="22"/>
        </w:rPr>
        <w:t>podatke o programu oziroma projektu, ki je predmet razpisa,</w:t>
      </w:r>
    </w:p>
    <w:p w:rsidR="00B41E54" w:rsidRPr="00B41E54" w:rsidRDefault="00B41E54" w:rsidP="00B41E54">
      <w:pPr>
        <w:numPr>
          <w:ilvl w:val="0"/>
          <w:numId w:val="8"/>
        </w:numPr>
        <w:suppressAutoHyphens w:val="0"/>
        <w:jc w:val="both"/>
        <w:rPr>
          <w:rFonts w:asciiTheme="minorHAnsi" w:hAnsiTheme="minorHAnsi" w:cstheme="minorHAnsi"/>
          <w:sz w:val="22"/>
          <w:szCs w:val="22"/>
        </w:rPr>
      </w:pPr>
      <w:r w:rsidRPr="00B41E54">
        <w:rPr>
          <w:rFonts w:asciiTheme="minorHAnsi" w:hAnsiTheme="minorHAnsi" w:cstheme="minorHAnsi"/>
          <w:sz w:val="22"/>
          <w:szCs w:val="22"/>
        </w:rPr>
        <w:t xml:space="preserve">okvirno višino sredstev, ki so na razpolago za predmet javnega razpisa, </w:t>
      </w:r>
    </w:p>
    <w:p w:rsidR="00B41E54" w:rsidRPr="00B41E54" w:rsidRDefault="00B41E54" w:rsidP="00B41E54">
      <w:pPr>
        <w:numPr>
          <w:ilvl w:val="0"/>
          <w:numId w:val="8"/>
        </w:numPr>
        <w:suppressAutoHyphens w:val="0"/>
        <w:jc w:val="both"/>
        <w:rPr>
          <w:rFonts w:asciiTheme="minorHAnsi" w:hAnsiTheme="minorHAnsi" w:cstheme="minorHAnsi"/>
          <w:sz w:val="22"/>
          <w:szCs w:val="22"/>
        </w:rPr>
      </w:pPr>
      <w:r w:rsidRPr="00B41E54">
        <w:rPr>
          <w:rFonts w:asciiTheme="minorHAnsi" w:hAnsiTheme="minorHAnsi" w:cstheme="minorHAnsi"/>
          <w:sz w:val="22"/>
          <w:szCs w:val="22"/>
        </w:rPr>
        <w:t>obrazec vloge z navodili,</w:t>
      </w:r>
    </w:p>
    <w:p w:rsidR="00B41E54" w:rsidRPr="00B41E54" w:rsidRDefault="00B41E54" w:rsidP="00B41E54">
      <w:pPr>
        <w:numPr>
          <w:ilvl w:val="0"/>
          <w:numId w:val="8"/>
        </w:numPr>
        <w:suppressAutoHyphens w:val="0"/>
        <w:jc w:val="both"/>
        <w:rPr>
          <w:rFonts w:asciiTheme="minorHAnsi" w:hAnsiTheme="minorHAnsi" w:cstheme="minorHAnsi"/>
          <w:sz w:val="22"/>
          <w:szCs w:val="22"/>
        </w:rPr>
      </w:pPr>
      <w:r w:rsidRPr="00B41E54">
        <w:rPr>
          <w:rFonts w:asciiTheme="minorHAnsi" w:hAnsiTheme="minorHAnsi" w:cstheme="minorHAnsi"/>
          <w:sz w:val="22"/>
          <w:szCs w:val="22"/>
        </w:rPr>
        <w:t>način določanja deleža, ki ga prejme posamezni vlagatelj,</w:t>
      </w:r>
    </w:p>
    <w:p w:rsidR="00B41E54" w:rsidRPr="00B41E54" w:rsidRDefault="00B41E54" w:rsidP="00B41E54">
      <w:pPr>
        <w:numPr>
          <w:ilvl w:val="0"/>
          <w:numId w:val="8"/>
        </w:numPr>
        <w:suppressAutoHyphens w:val="0"/>
        <w:jc w:val="both"/>
        <w:rPr>
          <w:rFonts w:asciiTheme="minorHAnsi" w:hAnsiTheme="minorHAnsi" w:cstheme="minorHAnsi"/>
          <w:sz w:val="22"/>
          <w:szCs w:val="22"/>
        </w:rPr>
      </w:pPr>
      <w:r w:rsidRPr="00B41E54">
        <w:rPr>
          <w:rFonts w:asciiTheme="minorHAnsi" w:hAnsiTheme="minorHAnsi" w:cstheme="minorHAnsi"/>
          <w:sz w:val="22"/>
          <w:szCs w:val="22"/>
        </w:rPr>
        <w:t xml:space="preserve">osnutek pogodbe, </w:t>
      </w:r>
    </w:p>
    <w:p w:rsidR="00B41E54" w:rsidRPr="00B41E54" w:rsidRDefault="00B41E54" w:rsidP="00B41E54">
      <w:pPr>
        <w:numPr>
          <w:ilvl w:val="0"/>
          <w:numId w:val="8"/>
        </w:numPr>
        <w:suppressAutoHyphens w:val="0"/>
        <w:jc w:val="both"/>
        <w:rPr>
          <w:rFonts w:asciiTheme="minorHAnsi" w:hAnsiTheme="minorHAnsi" w:cstheme="minorHAnsi"/>
          <w:sz w:val="22"/>
          <w:szCs w:val="22"/>
        </w:rPr>
      </w:pPr>
      <w:r w:rsidRPr="00B41E54">
        <w:rPr>
          <w:rFonts w:asciiTheme="minorHAnsi" w:hAnsiTheme="minorHAnsi" w:cstheme="minorHAnsi"/>
          <w:sz w:val="22"/>
          <w:szCs w:val="22"/>
        </w:rPr>
        <w:t>navedbo potrebnih dokumentov, ki jih mora vlagatelj predložiti kot dokazilo, da izpolnjuje pogoje za kandidiranje na razpisana sredstva (Navodila za izpolnjevanje prijavnih  obrazcev za programe in projekte s področja socialnega varstva),</w:t>
      </w:r>
    </w:p>
    <w:p w:rsidR="00B41E54" w:rsidRPr="00B41E54" w:rsidRDefault="00B41E54" w:rsidP="00B41E54">
      <w:pPr>
        <w:numPr>
          <w:ilvl w:val="0"/>
          <w:numId w:val="8"/>
        </w:numPr>
        <w:suppressAutoHyphens w:val="0"/>
        <w:jc w:val="both"/>
        <w:rPr>
          <w:rFonts w:asciiTheme="minorHAnsi" w:hAnsiTheme="minorHAnsi" w:cstheme="minorHAnsi"/>
          <w:sz w:val="22"/>
          <w:szCs w:val="22"/>
        </w:rPr>
      </w:pPr>
      <w:r w:rsidRPr="00B41E54">
        <w:rPr>
          <w:rFonts w:asciiTheme="minorHAnsi" w:hAnsiTheme="minorHAnsi" w:cstheme="minorHAnsi"/>
          <w:sz w:val="22"/>
          <w:szCs w:val="22"/>
        </w:rPr>
        <w:t>navedba vrste meril s pomočjo katerih se med tistimi, ki izpolnjujejo pogoje izberejo prejemniki sredstev, način njihove uporabe in pomen posameznih meril,</w:t>
      </w:r>
    </w:p>
    <w:p w:rsidR="00B41E54" w:rsidRPr="00B41E54" w:rsidRDefault="00B41E54" w:rsidP="00B41E54">
      <w:pPr>
        <w:numPr>
          <w:ilvl w:val="0"/>
          <w:numId w:val="8"/>
        </w:numPr>
        <w:suppressAutoHyphens w:val="0"/>
        <w:jc w:val="both"/>
        <w:rPr>
          <w:rFonts w:asciiTheme="minorHAnsi" w:hAnsiTheme="minorHAnsi" w:cstheme="minorHAnsi"/>
          <w:sz w:val="22"/>
          <w:szCs w:val="22"/>
        </w:rPr>
      </w:pPr>
      <w:r w:rsidRPr="00B41E54">
        <w:rPr>
          <w:rFonts w:asciiTheme="minorHAnsi" w:hAnsiTheme="minorHAnsi" w:cstheme="minorHAnsi"/>
          <w:sz w:val="22"/>
          <w:szCs w:val="22"/>
        </w:rPr>
        <w:t xml:space="preserve">navedbo o tem kdo z upravnim aktom odloči o dodelitvi sredstev in kdo o pritožbi zoper ta </w:t>
      </w:r>
      <w:r w:rsidR="002274F4">
        <w:rPr>
          <w:rFonts w:asciiTheme="minorHAnsi" w:hAnsiTheme="minorHAnsi" w:cstheme="minorHAnsi"/>
          <w:sz w:val="22"/>
          <w:szCs w:val="22"/>
        </w:rPr>
        <w:t>upravni akt</w:t>
      </w:r>
      <w:r w:rsidRPr="00B41E54">
        <w:rPr>
          <w:rFonts w:asciiTheme="minorHAnsi" w:hAnsiTheme="minorHAnsi" w:cstheme="minorHAnsi"/>
          <w:sz w:val="22"/>
          <w:szCs w:val="22"/>
        </w:rPr>
        <w:t xml:space="preserve"> in</w:t>
      </w:r>
    </w:p>
    <w:p w:rsidR="00B41E54" w:rsidRPr="00B41E54" w:rsidRDefault="00B41E54" w:rsidP="00B41E54">
      <w:pPr>
        <w:numPr>
          <w:ilvl w:val="0"/>
          <w:numId w:val="8"/>
        </w:numPr>
        <w:suppressAutoHyphens w:val="0"/>
        <w:jc w:val="both"/>
        <w:rPr>
          <w:rFonts w:asciiTheme="minorHAnsi" w:hAnsiTheme="minorHAnsi" w:cstheme="minorHAnsi"/>
          <w:sz w:val="22"/>
          <w:szCs w:val="22"/>
        </w:rPr>
      </w:pPr>
      <w:r w:rsidRPr="00B41E54">
        <w:rPr>
          <w:rFonts w:asciiTheme="minorHAnsi" w:hAnsiTheme="minorHAnsi" w:cstheme="minorHAnsi"/>
          <w:sz w:val="22"/>
          <w:szCs w:val="22"/>
        </w:rPr>
        <w:t>navedbo, da bo vloga, ki jo vlagatelj pošlje po preteku razpisnega roka prepozna.</w:t>
      </w:r>
    </w:p>
    <w:p w:rsidR="00B41E54" w:rsidRPr="00B41E54" w:rsidRDefault="00B41E54" w:rsidP="00B41E54">
      <w:pPr>
        <w:jc w:val="center"/>
        <w:rPr>
          <w:rFonts w:asciiTheme="minorHAnsi" w:hAnsiTheme="minorHAnsi" w:cstheme="minorHAnsi"/>
          <w:sz w:val="22"/>
          <w:szCs w:val="22"/>
        </w:rPr>
      </w:pPr>
    </w:p>
    <w:p w:rsidR="00B41E54" w:rsidRPr="00B41E54" w:rsidRDefault="00B41E54" w:rsidP="00B41E54">
      <w:pPr>
        <w:tabs>
          <w:tab w:val="left" w:pos="6840"/>
          <w:tab w:val="left" w:pos="7740"/>
        </w:tabs>
        <w:jc w:val="both"/>
        <w:rPr>
          <w:rFonts w:asciiTheme="minorHAnsi" w:hAnsiTheme="minorHAnsi" w:cstheme="minorHAnsi"/>
          <w:sz w:val="22"/>
          <w:szCs w:val="22"/>
        </w:rPr>
      </w:pPr>
      <w:r w:rsidRPr="00B41E54">
        <w:rPr>
          <w:rFonts w:asciiTheme="minorHAnsi" w:hAnsiTheme="minorHAnsi" w:cstheme="minorHAnsi"/>
          <w:sz w:val="22"/>
          <w:szCs w:val="22"/>
        </w:rPr>
        <w:t>Vlagatelj mora ob prijavi posameznega programa oz. projekta na javni razpis predložiti naslednjo dokumentacijo:</w:t>
      </w:r>
    </w:p>
    <w:p w:rsidR="00B41E54" w:rsidRPr="00B41E54" w:rsidRDefault="00B41E54" w:rsidP="00B41E54">
      <w:pPr>
        <w:numPr>
          <w:ilvl w:val="0"/>
          <w:numId w:val="5"/>
        </w:numPr>
        <w:tabs>
          <w:tab w:val="left" w:pos="6840"/>
          <w:tab w:val="left" w:pos="7740"/>
        </w:tabs>
        <w:suppressAutoHyphens w:val="0"/>
        <w:jc w:val="both"/>
        <w:rPr>
          <w:rFonts w:asciiTheme="minorHAnsi" w:hAnsiTheme="minorHAnsi" w:cstheme="minorHAnsi"/>
          <w:sz w:val="22"/>
          <w:szCs w:val="22"/>
        </w:rPr>
      </w:pPr>
      <w:r w:rsidRPr="00B41E54">
        <w:rPr>
          <w:rFonts w:asciiTheme="minorHAnsi" w:hAnsiTheme="minorHAnsi" w:cstheme="minorHAnsi"/>
          <w:sz w:val="22"/>
          <w:szCs w:val="22"/>
        </w:rPr>
        <w:t>v celoti izpolnjen prijavni obrazec z vsemi  podpisanimi in žigosanimi izjavami in</w:t>
      </w:r>
    </w:p>
    <w:p w:rsidR="00B41E54" w:rsidRPr="00B41E54" w:rsidRDefault="00B41E54" w:rsidP="00B41E54">
      <w:pPr>
        <w:numPr>
          <w:ilvl w:val="0"/>
          <w:numId w:val="5"/>
        </w:numPr>
        <w:tabs>
          <w:tab w:val="left" w:pos="6840"/>
          <w:tab w:val="left" w:pos="7740"/>
        </w:tabs>
        <w:suppressAutoHyphens w:val="0"/>
        <w:jc w:val="both"/>
        <w:rPr>
          <w:rFonts w:asciiTheme="minorHAnsi" w:hAnsiTheme="minorHAnsi" w:cstheme="minorHAnsi"/>
          <w:sz w:val="22"/>
          <w:szCs w:val="22"/>
        </w:rPr>
      </w:pPr>
      <w:r w:rsidRPr="00B41E54">
        <w:rPr>
          <w:rFonts w:asciiTheme="minorHAnsi" w:hAnsiTheme="minorHAnsi" w:cstheme="minorHAnsi"/>
          <w:sz w:val="22"/>
          <w:szCs w:val="22"/>
        </w:rPr>
        <w:t xml:space="preserve">obvezne priloge in dokazila, ki so navedena v prijavnem obrazcu. </w:t>
      </w:r>
    </w:p>
    <w:p w:rsidR="00B41E54" w:rsidRPr="00B41E54" w:rsidRDefault="00B41E54" w:rsidP="00B41E54">
      <w:pPr>
        <w:pStyle w:val="Telobesedila-zamik"/>
        <w:ind w:left="340"/>
        <w:rPr>
          <w:rFonts w:asciiTheme="minorHAnsi" w:hAnsiTheme="minorHAnsi" w:cstheme="minorHAnsi"/>
          <w:b/>
          <w:sz w:val="22"/>
          <w:szCs w:val="22"/>
          <w:highlight w:val="green"/>
        </w:rPr>
      </w:pPr>
    </w:p>
    <w:p w:rsidR="00B41E54" w:rsidRPr="00B41E54" w:rsidRDefault="00B41E54" w:rsidP="00B41E54">
      <w:pPr>
        <w:pStyle w:val="Naslov4"/>
        <w:keepLines w:val="0"/>
        <w:suppressAutoHyphens w:val="0"/>
        <w:spacing w:before="0"/>
        <w:jc w:val="both"/>
        <w:rPr>
          <w:rFonts w:asciiTheme="minorHAnsi" w:hAnsiTheme="minorHAnsi" w:cstheme="minorHAnsi"/>
          <w:b/>
          <w:i w:val="0"/>
          <w:color w:val="auto"/>
          <w:sz w:val="22"/>
          <w:szCs w:val="22"/>
        </w:rPr>
      </w:pPr>
      <w:r w:rsidRPr="00B41E54">
        <w:rPr>
          <w:rFonts w:asciiTheme="minorHAnsi" w:hAnsiTheme="minorHAnsi" w:cstheme="minorHAnsi"/>
          <w:b/>
          <w:i w:val="0"/>
          <w:color w:val="auto"/>
          <w:sz w:val="22"/>
          <w:szCs w:val="22"/>
        </w:rPr>
        <w:t>XI.  Navedba udeležencev za dajanje informacij v zvezi z javnim razpisom ter kraj, čas in osebe, pri katerih lahko zainteresirani dvignejo razpisno dokumentacijo</w:t>
      </w:r>
    </w:p>
    <w:p w:rsidR="00B41E54" w:rsidRPr="00B41E54" w:rsidRDefault="00B41E54" w:rsidP="00B41E54">
      <w:pPr>
        <w:jc w:val="both"/>
        <w:rPr>
          <w:rFonts w:asciiTheme="minorHAnsi" w:hAnsiTheme="minorHAnsi" w:cstheme="minorHAnsi"/>
          <w:sz w:val="22"/>
          <w:szCs w:val="22"/>
        </w:rPr>
      </w:pPr>
      <w:r w:rsidRPr="00B41E54">
        <w:rPr>
          <w:rFonts w:asciiTheme="minorHAnsi" w:hAnsiTheme="minorHAnsi" w:cstheme="minorHAnsi"/>
          <w:sz w:val="22"/>
          <w:szCs w:val="22"/>
        </w:rPr>
        <w:t>Vlagatelji dobijo dodatne informacije na Občini Jesenice, Cesta železarjev 6, 4270 Jesenice, vsak delavnik od 8.00 do 12.30 ure po tel</w:t>
      </w:r>
      <w:r w:rsidR="002274F4">
        <w:rPr>
          <w:rFonts w:asciiTheme="minorHAnsi" w:hAnsiTheme="minorHAnsi" w:cstheme="minorHAnsi"/>
          <w:sz w:val="22"/>
          <w:szCs w:val="22"/>
        </w:rPr>
        <w:t>efonu</w:t>
      </w:r>
      <w:r w:rsidRPr="00B41E54">
        <w:rPr>
          <w:rFonts w:asciiTheme="minorHAnsi" w:hAnsiTheme="minorHAnsi" w:cstheme="minorHAnsi"/>
          <w:sz w:val="22"/>
          <w:szCs w:val="22"/>
        </w:rPr>
        <w:t xml:space="preserve"> 04 5869 278 (Aleksandra Potočnik). </w:t>
      </w:r>
    </w:p>
    <w:p w:rsidR="00B41E54" w:rsidRPr="00B41E54" w:rsidRDefault="00B41E54" w:rsidP="00B41E54">
      <w:pPr>
        <w:ind w:left="426"/>
        <w:jc w:val="both"/>
        <w:rPr>
          <w:rFonts w:asciiTheme="minorHAnsi" w:hAnsiTheme="minorHAnsi" w:cstheme="minorHAnsi"/>
          <w:sz w:val="22"/>
          <w:szCs w:val="22"/>
        </w:rPr>
      </w:pPr>
    </w:p>
    <w:p w:rsidR="00B41E54" w:rsidRPr="00B41E54" w:rsidRDefault="00B41E54" w:rsidP="00B41E54">
      <w:pPr>
        <w:jc w:val="both"/>
        <w:rPr>
          <w:rFonts w:asciiTheme="minorHAnsi" w:hAnsiTheme="minorHAnsi" w:cstheme="minorHAnsi"/>
          <w:sz w:val="22"/>
          <w:szCs w:val="22"/>
        </w:rPr>
      </w:pPr>
      <w:r w:rsidRPr="00B41E54">
        <w:rPr>
          <w:rFonts w:asciiTheme="minorHAnsi" w:hAnsiTheme="minorHAnsi" w:cstheme="minorHAnsi"/>
          <w:sz w:val="22"/>
          <w:szCs w:val="22"/>
        </w:rPr>
        <w:t>Obrazci so na voljo na spletnih straneh:</w:t>
      </w:r>
    </w:p>
    <w:p w:rsidR="00B41E54" w:rsidRPr="00B41E54" w:rsidRDefault="008C612F" w:rsidP="00B41E54">
      <w:pPr>
        <w:numPr>
          <w:ilvl w:val="0"/>
          <w:numId w:val="7"/>
        </w:numPr>
        <w:suppressAutoHyphens w:val="0"/>
        <w:jc w:val="both"/>
        <w:rPr>
          <w:rFonts w:asciiTheme="minorHAnsi" w:hAnsiTheme="minorHAnsi" w:cstheme="minorHAnsi"/>
          <w:sz w:val="22"/>
          <w:szCs w:val="22"/>
        </w:rPr>
      </w:pPr>
      <w:hyperlink r:id="rId8" w:history="1">
        <w:r w:rsidR="00B41E54" w:rsidRPr="00B41E54">
          <w:rPr>
            <w:rStyle w:val="Hiperpovezava"/>
            <w:rFonts w:asciiTheme="minorHAnsi" w:hAnsiTheme="minorHAnsi" w:cstheme="minorHAnsi"/>
            <w:color w:val="auto"/>
            <w:sz w:val="22"/>
            <w:szCs w:val="22"/>
          </w:rPr>
          <w:t>www.jesenice.si</w:t>
        </w:r>
      </w:hyperlink>
      <w:r w:rsidR="00B41E54" w:rsidRPr="00B41E54">
        <w:rPr>
          <w:rFonts w:asciiTheme="minorHAnsi" w:hAnsiTheme="minorHAnsi" w:cstheme="minorHAnsi"/>
          <w:sz w:val="22"/>
          <w:szCs w:val="22"/>
        </w:rPr>
        <w:t>. (pod rubriko »Javna naročila in razpisi – Javni razpis za programe in projekte s področja socialnega varstva v letu 202</w:t>
      </w:r>
      <w:r w:rsidR="002274F4">
        <w:rPr>
          <w:rFonts w:asciiTheme="minorHAnsi" w:hAnsiTheme="minorHAnsi" w:cstheme="minorHAnsi"/>
          <w:sz w:val="22"/>
          <w:szCs w:val="22"/>
        </w:rPr>
        <w:t>1</w:t>
      </w:r>
      <w:r w:rsidR="00B41E54" w:rsidRPr="00B41E54">
        <w:rPr>
          <w:rFonts w:asciiTheme="minorHAnsi" w:hAnsiTheme="minorHAnsi" w:cstheme="minorHAnsi"/>
          <w:sz w:val="22"/>
          <w:szCs w:val="22"/>
        </w:rPr>
        <w:t xml:space="preserve">«) </w:t>
      </w:r>
    </w:p>
    <w:p w:rsidR="00B41E54" w:rsidRPr="00B41E54" w:rsidRDefault="00B41E54" w:rsidP="00B41E54">
      <w:pPr>
        <w:tabs>
          <w:tab w:val="left" w:pos="6840"/>
          <w:tab w:val="left" w:pos="7740"/>
        </w:tabs>
        <w:jc w:val="both"/>
        <w:rPr>
          <w:rFonts w:asciiTheme="minorHAnsi" w:hAnsiTheme="minorHAnsi" w:cstheme="minorHAnsi"/>
          <w:sz w:val="22"/>
          <w:szCs w:val="22"/>
          <w:highlight w:val="green"/>
        </w:rPr>
      </w:pPr>
    </w:p>
    <w:p w:rsidR="00B41E54" w:rsidRPr="00B41E54" w:rsidRDefault="00B41E54" w:rsidP="00B41E54">
      <w:pPr>
        <w:pStyle w:val="Naslov4"/>
        <w:keepLines w:val="0"/>
        <w:suppressAutoHyphens w:val="0"/>
        <w:spacing w:before="0"/>
        <w:jc w:val="both"/>
        <w:rPr>
          <w:rFonts w:asciiTheme="minorHAnsi" w:hAnsiTheme="minorHAnsi" w:cstheme="minorHAnsi"/>
          <w:b/>
          <w:i w:val="0"/>
          <w:color w:val="auto"/>
          <w:sz w:val="22"/>
          <w:szCs w:val="22"/>
        </w:rPr>
      </w:pPr>
      <w:r w:rsidRPr="00B41E54">
        <w:rPr>
          <w:rFonts w:asciiTheme="minorHAnsi" w:hAnsiTheme="minorHAnsi" w:cstheme="minorHAnsi"/>
          <w:b/>
          <w:i w:val="0"/>
          <w:color w:val="auto"/>
          <w:sz w:val="22"/>
          <w:szCs w:val="22"/>
        </w:rPr>
        <w:lastRenderedPageBreak/>
        <w:t>XII.  Datum obravnavanja vlog</w:t>
      </w:r>
    </w:p>
    <w:p w:rsidR="00B41E54" w:rsidRPr="00B41E54" w:rsidRDefault="00B41E54" w:rsidP="00B41E54">
      <w:pPr>
        <w:pStyle w:val="Telobesedila3"/>
        <w:jc w:val="both"/>
        <w:rPr>
          <w:rFonts w:asciiTheme="minorHAnsi" w:hAnsiTheme="minorHAnsi" w:cstheme="minorHAnsi"/>
          <w:sz w:val="22"/>
          <w:szCs w:val="22"/>
        </w:rPr>
      </w:pPr>
      <w:r w:rsidRPr="00B41E54">
        <w:rPr>
          <w:rFonts w:asciiTheme="minorHAnsi" w:hAnsiTheme="minorHAnsi" w:cstheme="minorHAnsi"/>
          <w:sz w:val="22"/>
          <w:szCs w:val="22"/>
        </w:rPr>
        <w:t xml:space="preserve">Komisija za odpiranje vlog bo </w:t>
      </w:r>
      <w:r w:rsidR="002274F4">
        <w:rPr>
          <w:rFonts w:asciiTheme="minorHAnsi" w:hAnsiTheme="minorHAnsi" w:cstheme="minorHAnsi"/>
          <w:b/>
          <w:sz w:val="22"/>
          <w:szCs w:val="22"/>
          <w:u w:val="single"/>
        </w:rPr>
        <w:t>18</w:t>
      </w:r>
      <w:r w:rsidRPr="00B41E54">
        <w:rPr>
          <w:rFonts w:asciiTheme="minorHAnsi" w:hAnsiTheme="minorHAnsi" w:cstheme="minorHAnsi"/>
          <w:b/>
          <w:sz w:val="22"/>
          <w:szCs w:val="22"/>
          <w:u w:val="single"/>
        </w:rPr>
        <w:t>.</w:t>
      </w:r>
      <w:r w:rsidR="002274F4">
        <w:rPr>
          <w:rFonts w:asciiTheme="minorHAnsi" w:hAnsiTheme="minorHAnsi" w:cstheme="minorHAnsi"/>
          <w:b/>
          <w:sz w:val="22"/>
          <w:szCs w:val="22"/>
          <w:u w:val="single"/>
        </w:rPr>
        <w:t xml:space="preserve"> </w:t>
      </w:r>
      <w:r w:rsidRPr="00B41E54">
        <w:rPr>
          <w:rFonts w:asciiTheme="minorHAnsi" w:hAnsiTheme="minorHAnsi" w:cstheme="minorHAnsi"/>
          <w:b/>
          <w:sz w:val="22"/>
          <w:szCs w:val="22"/>
          <w:u w:val="single"/>
        </w:rPr>
        <w:t>2.</w:t>
      </w:r>
      <w:r w:rsidR="002274F4">
        <w:rPr>
          <w:rFonts w:asciiTheme="minorHAnsi" w:hAnsiTheme="minorHAnsi" w:cstheme="minorHAnsi"/>
          <w:b/>
          <w:sz w:val="22"/>
          <w:szCs w:val="22"/>
          <w:u w:val="single"/>
        </w:rPr>
        <w:t xml:space="preserve"> </w:t>
      </w:r>
      <w:r w:rsidRPr="00B41E54">
        <w:rPr>
          <w:rFonts w:asciiTheme="minorHAnsi" w:hAnsiTheme="minorHAnsi" w:cstheme="minorHAnsi"/>
          <w:b/>
          <w:sz w:val="22"/>
          <w:szCs w:val="22"/>
          <w:u w:val="single"/>
        </w:rPr>
        <w:t>202</w:t>
      </w:r>
      <w:r w:rsidR="002274F4">
        <w:rPr>
          <w:rFonts w:asciiTheme="minorHAnsi" w:hAnsiTheme="minorHAnsi" w:cstheme="minorHAnsi"/>
          <w:b/>
          <w:sz w:val="22"/>
          <w:szCs w:val="22"/>
          <w:u w:val="single"/>
        </w:rPr>
        <w:t>1</w:t>
      </w:r>
      <w:bookmarkStart w:id="0" w:name="_GoBack"/>
      <w:bookmarkEnd w:id="0"/>
      <w:r w:rsidRPr="00B41E54">
        <w:rPr>
          <w:rFonts w:asciiTheme="minorHAnsi" w:hAnsiTheme="minorHAnsi" w:cstheme="minorHAnsi"/>
          <w:sz w:val="22"/>
          <w:szCs w:val="22"/>
        </w:rPr>
        <w:t xml:space="preserve"> odprla pravočasno prispele vloge in ugotovila ali izpolnjujejo razpisne pogoje. Odpiranje vlog ni javno. Vloge, ki bodo prispele po preteku razpisnega roka, bodo s sklepom zavržene. </w:t>
      </w:r>
    </w:p>
    <w:p w:rsidR="00B41E54" w:rsidRPr="00B41E54" w:rsidRDefault="00B41E54" w:rsidP="00B41E54">
      <w:pPr>
        <w:pStyle w:val="Naslov4"/>
        <w:keepLines w:val="0"/>
        <w:suppressAutoHyphens w:val="0"/>
        <w:spacing w:before="0"/>
        <w:jc w:val="both"/>
        <w:rPr>
          <w:rFonts w:asciiTheme="minorHAnsi" w:hAnsiTheme="minorHAnsi" w:cstheme="minorHAnsi"/>
          <w:b/>
          <w:i w:val="0"/>
          <w:color w:val="auto"/>
          <w:sz w:val="22"/>
          <w:szCs w:val="22"/>
        </w:rPr>
      </w:pPr>
      <w:r w:rsidRPr="00B41E54">
        <w:rPr>
          <w:rFonts w:asciiTheme="minorHAnsi" w:hAnsiTheme="minorHAnsi" w:cstheme="minorHAnsi"/>
          <w:b/>
          <w:i w:val="0"/>
          <w:color w:val="auto"/>
          <w:sz w:val="22"/>
          <w:szCs w:val="22"/>
        </w:rPr>
        <w:t>XIII. Rok, v katerem bodo vlagatelji obveščeni o izidu javnega razpisa</w:t>
      </w:r>
    </w:p>
    <w:p w:rsidR="00B41E54" w:rsidRPr="00B41E54" w:rsidRDefault="00B41E54" w:rsidP="00B41E54">
      <w:pPr>
        <w:jc w:val="both"/>
        <w:rPr>
          <w:rFonts w:asciiTheme="minorHAnsi" w:hAnsiTheme="minorHAnsi" w:cstheme="minorHAnsi"/>
          <w:sz w:val="22"/>
          <w:szCs w:val="22"/>
        </w:rPr>
      </w:pPr>
      <w:r w:rsidRPr="00B41E54">
        <w:rPr>
          <w:rFonts w:asciiTheme="minorHAnsi" w:hAnsiTheme="minorHAnsi" w:cstheme="minorHAnsi"/>
          <w:sz w:val="22"/>
          <w:szCs w:val="22"/>
        </w:rPr>
        <w:t xml:space="preserve">Vsi vlagatelji bodo v roku 30 dni po sprejeti odločitvi obveščeni o izidu javnega razpisa. </w:t>
      </w:r>
    </w:p>
    <w:p w:rsidR="00B41E54" w:rsidRPr="00B41E54" w:rsidRDefault="00B41E54" w:rsidP="00B41E54">
      <w:pPr>
        <w:jc w:val="both"/>
        <w:rPr>
          <w:rFonts w:asciiTheme="minorHAnsi" w:hAnsiTheme="minorHAnsi" w:cstheme="minorHAnsi"/>
          <w:sz w:val="22"/>
          <w:szCs w:val="22"/>
        </w:rPr>
      </w:pPr>
    </w:p>
    <w:p w:rsidR="00B41E54" w:rsidRPr="00B41E54" w:rsidRDefault="00B41E54" w:rsidP="00B41E54">
      <w:pPr>
        <w:jc w:val="both"/>
        <w:rPr>
          <w:rFonts w:asciiTheme="minorHAnsi" w:hAnsiTheme="minorHAnsi" w:cstheme="minorHAnsi"/>
          <w:sz w:val="22"/>
          <w:szCs w:val="22"/>
        </w:rPr>
      </w:pPr>
      <w:r w:rsidRPr="00B41E54">
        <w:rPr>
          <w:rFonts w:asciiTheme="minorHAnsi" w:hAnsiTheme="minorHAnsi" w:cstheme="minorHAnsi"/>
          <w:sz w:val="22"/>
          <w:szCs w:val="22"/>
        </w:rPr>
        <w:t xml:space="preserve">Na podlagi končnega predloga strokovne komisije direktor občinske uprave oz. od njega pooblaščena oseba izda o vseh ustreznih vlogah iz istega področja upravni akt, s katerimi odloči, katere programe oziroma projekte se sprejme v sofinanciranje. Z izbranimi izvajalci programov oz. projektov bo župan sklenil pogodbe o sofinanciranju. </w:t>
      </w:r>
    </w:p>
    <w:p w:rsidR="00B41E54" w:rsidRPr="00B41E54" w:rsidRDefault="00B41E54" w:rsidP="00B41E54">
      <w:pPr>
        <w:jc w:val="both"/>
        <w:rPr>
          <w:rFonts w:asciiTheme="minorHAnsi" w:hAnsiTheme="minorHAnsi" w:cstheme="minorHAnsi"/>
          <w:sz w:val="22"/>
          <w:szCs w:val="22"/>
        </w:rPr>
      </w:pPr>
    </w:p>
    <w:p w:rsidR="00B41E54" w:rsidRPr="00B41E54" w:rsidRDefault="00B41E54" w:rsidP="00B41E54">
      <w:pPr>
        <w:jc w:val="both"/>
        <w:rPr>
          <w:rFonts w:asciiTheme="minorHAnsi" w:hAnsiTheme="minorHAnsi" w:cstheme="minorHAnsi"/>
          <w:sz w:val="22"/>
          <w:szCs w:val="22"/>
        </w:rPr>
      </w:pPr>
    </w:p>
    <w:p w:rsidR="00FF5C99" w:rsidRPr="00B41E54" w:rsidRDefault="00FF5C99" w:rsidP="002E7EFA">
      <w:pPr>
        <w:spacing w:line="276" w:lineRule="auto"/>
        <w:rPr>
          <w:rFonts w:asciiTheme="minorHAnsi" w:hAnsiTheme="minorHAnsi" w:cstheme="minorHAnsi"/>
          <w:sz w:val="22"/>
          <w:szCs w:val="22"/>
        </w:rPr>
      </w:pPr>
    </w:p>
    <w:p w:rsidR="008F4DB6" w:rsidRPr="00B41E54" w:rsidRDefault="008F4DB6" w:rsidP="002E7EFA">
      <w:pPr>
        <w:suppressAutoHyphens w:val="0"/>
        <w:spacing w:line="276" w:lineRule="auto"/>
        <w:jc w:val="both"/>
        <w:rPr>
          <w:rFonts w:asciiTheme="minorHAnsi" w:hAnsiTheme="minorHAnsi" w:cstheme="minorHAnsi"/>
          <w:sz w:val="22"/>
          <w:szCs w:val="22"/>
          <w:lang w:eastAsia="sl-SI"/>
        </w:rPr>
      </w:pPr>
    </w:p>
    <w:tbl>
      <w:tblPr>
        <w:tblW w:w="0" w:type="auto"/>
        <w:tblLook w:val="04A0" w:firstRow="1" w:lastRow="0" w:firstColumn="1" w:lastColumn="0" w:noHBand="0" w:noVBand="1"/>
      </w:tblPr>
      <w:tblGrid>
        <w:gridCol w:w="5413"/>
        <w:gridCol w:w="3657"/>
      </w:tblGrid>
      <w:tr w:rsidR="008E6D0A" w:rsidRPr="00B41E54" w:rsidTr="007A4A62">
        <w:trPr>
          <w:trHeight w:val="195"/>
        </w:trPr>
        <w:tc>
          <w:tcPr>
            <w:tcW w:w="5413" w:type="dxa"/>
            <w:shd w:val="clear" w:color="auto" w:fill="auto"/>
          </w:tcPr>
          <w:p w:rsidR="008E6D0A" w:rsidRPr="00B41E54" w:rsidRDefault="008E6D0A" w:rsidP="007A4A62">
            <w:pPr>
              <w:suppressAutoHyphens w:val="0"/>
              <w:autoSpaceDE w:val="0"/>
              <w:autoSpaceDN w:val="0"/>
              <w:adjustRightInd w:val="0"/>
              <w:spacing w:line="276" w:lineRule="auto"/>
              <w:rPr>
                <w:rFonts w:asciiTheme="minorHAnsi" w:hAnsiTheme="minorHAnsi" w:cstheme="minorHAnsi"/>
                <w:color w:val="000000"/>
                <w:sz w:val="22"/>
                <w:szCs w:val="22"/>
                <w:lang w:eastAsia="sl-SI"/>
              </w:rPr>
            </w:pPr>
          </w:p>
        </w:tc>
        <w:tc>
          <w:tcPr>
            <w:tcW w:w="3657" w:type="dxa"/>
            <w:shd w:val="clear" w:color="auto" w:fill="auto"/>
          </w:tcPr>
          <w:p w:rsidR="00D22FE0" w:rsidRPr="00B41E54" w:rsidRDefault="008C612F" w:rsidP="00D22FE0">
            <w:pPr>
              <w:pStyle w:val="Naslov1"/>
              <w:ind w:left="0" w:firstLine="0"/>
              <w:jc w:val="center"/>
              <w:rPr>
                <w:rFonts w:asciiTheme="minorHAnsi" w:hAnsiTheme="minorHAnsi" w:cstheme="minorHAnsi"/>
                <w:b/>
                <w:noProof/>
                <w:color w:val="000000"/>
                <w:sz w:val="22"/>
                <w:szCs w:val="22"/>
                <w:lang w:eastAsia="sl-SI"/>
              </w:rPr>
            </w:pPr>
            <w:sdt>
              <w:sdtPr>
                <w:rPr>
                  <w:rFonts w:asciiTheme="minorHAnsi" w:hAnsiTheme="minorHAnsi" w:cstheme="minorHAnsi"/>
                  <w:b/>
                  <w:noProof/>
                  <w:color w:val="000000"/>
                  <w:sz w:val="22"/>
                  <w:szCs w:val="22"/>
                  <w:lang w:eastAsia="sl-SI"/>
                </w:rPr>
                <w:alias w:val="Vodja oddelka"/>
                <w:tag w:val="Vodja"/>
                <w:id w:val="-989708837"/>
                <w:dropDownList>
                  <w:listItem w:displayText="«Vodja»" w:value=" "/>
                  <w:listItem w:displayText="Blaž Račič" w:value="Blaž Račič"/>
                  <w:listItem w:displayText="dr. Gregor Hudrič" w:value="dr. Gregor Hudrič"/>
                  <w:listItem w:displayText="Marko Markelj" w:value="Marko Markelj"/>
                  <w:listItem w:displayText="mag. Valentina Gorišek" w:value="mag. Valentina Gorišek"/>
                  <w:listItem w:displayText="mag. Vera Djurič Drozdek" w:value="mag. Vera Djurič Drozdek"/>
                  <w:listItem w:displayText="Petra Dečman" w:value="Petra Dečman"/>
                  <w:listItem w:displayText="Valentina Šumi" w:value="Valentina Šumi"/>
                </w:dropDownList>
              </w:sdtPr>
              <w:sdtEndPr/>
              <w:sdtContent>
                <w:r w:rsidR="00B41E54" w:rsidRPr="00B41E54">
                  <w:rPr>
                    <w:rFonts w:asciiTheme="minorHAnsi" w:hAnsiTheme="minorHAnsi" w:cstheme="minorHAnsi"/>
                    <w:b/>
                    <w:noProof/>
                    <w:color w:val="000000"/>
                    <w:sz w:val="22"/>
                    <w:szCs w:val="22"/>
                    <w:lang w:eastAsia="sl-SI"/>
                  </w:rPr>
                  <w:t>Blaž Račič</w:t>
                </w:r>
              </w:sdtContent>
            </w:sdt>
          </w:p>
          <w:p w:rsidR="00D22FE0" w:rsidRPr="00B41E54" w:rsidRDefault="008C612F" w:rsidP="00D22FE0">
            <w:pPr>
              <w:pStyle w:val="Naslov1"/>
              <w:ind w:left="0" w:firstLine="0"/>
              <w:jc w:val="center"/>
              <w:rPr>
                <w:rFonts w:asciiTheme="minorHAnsi" w:hAnsiTheme="minorHAnsi" w:cstheme="minorHAnsi"/>
                <w:b/>
                <w:noProof/>
                <w:color w:val="000000"/>
                <w:sz w:val="22"/>
                <w:szCs w:val="22"/>
                <w:lang w:eastAsia="sl-SI"/>
              </w:rPr>
            </w:pPr>
            <w:sdt>
              <w:sdtPr>
                <w:rPr>
                  <w:rFonts w:asciiTheme="minorHAnsi" w:hAnsiTheme="minorHAnsi" w:cstheme="minorHAnsi"/>
                  <w:b/>
                  <w:noProof/>
                  <w:color w:val="000000"/>
                  <w:sz w:val="22"/>
                  <w:szCs w:val="22"/>
                  <w:lang w:eastAsia="sl-SI"/>
                </w:rPr>
                <w:alias w:val="Funkcija"/>
                <w:tag w:val="Funkcija"/>
                <w:id w:val="36325279"/>
                <w:dropDownList>
                  <w:listItem w:displayText="VODJA ODDELKA" w:value=" VODJA ODDELKA"/>
                  <w:listItem w:displayText="ŽUPAN" w:value="ŽUPAN"/>
                  <w:listItem w:displayText="DIREKTOR OBČINSKE UPRAVE" w:value="DIREKTOR OBČINSKE UPRAVE"/>
                </w:dropDownList>
              </w:sdtPr>
              <w:sdtEndPr/>
              <w:sdtContent>
                <w:r w:rsidR="00B41E54" w:rsidRPr="00B41E54">
                  <w:rPr>
                    <w:rFonts w:asciiTheme="minorHAnsi" w:hAnsiTheme="minorHAnsi" w:cstheme="minorHAnsi"/>
                    <w:b/>
                    <w:noProof/>
                    <w:color w:val="000000"/>
                    <w:sz w:val="22"/>
                    <w:szCs w:val="22"/>
                    <w:lang w:eastAsia="sl-SI"/>
                  </w:rPr>
                  <w:t>ŽUPAN</w:t>
                </w:r>
              </w:sdtContent>
            </w:sdt>
          </w:p>
          <w:p w:rsidR="008E6D0A" w:rsidRPr="00B41E54" w:rsidRDefault="008E6D0A" w:rsidP="00D22FE0">
            <w:pPr>
              <w:pStyle w:val="Naslov1"/>
              <w:ind w:left="0" w:firstLine="0"/>
              <w:jc w:val="center"/>
              <w:rPr>
                <w:rFonts w:asciiTheme="minorHAnsi" w:hAnsiTheme="minorHAnsi" w:cstheme="minorHAnsi"/>
                <w:noProof/>
                <w:color w:val="000000"/>
                <w:sz w:val="22"/>
                <w:szCs w:val="22"/>
                <w:lang w:eastAsia="sl-SI"/>
              </w:rPr>
            </w:pPr>
          </w:p>
        </w:tc>
      </w:tr>
    </w:tbl>
    <w:p w:rsidR="008F4DB6" w:rsidRPr="00B41E54" w:rsidRDefault="008F4DB6" w:rsidP="002E7EFA">
      <w:pPr>
        <w:suppressAutoHyphens w:val="0"/>
        <w:spacing w:line="276" w:lineRule="auto"/>
        <w:jc w:val="both"/>
        <w:rPr>
          <w:rFonts w:asciiTheme="minorHAnsi" w:hAnsiTheme="minorHAnsi" w:cstheme="minorHAnsi"/>
          <w:sz w:val="22"/>
          <w:szCs w:val="22"/>
          <w:lang w:eastAsia="sl-SI"/>
        </w:rPr>
      </w:pPr>
    </w:p>
    <w:p w:rsidR="00DB1C69" w:rsidRPr="00B41E54" w:rsidRDefault="00DB1C69" w:rsidP="002E7EFA">
      <w:pPr>
        <w:suppressAutoHyphens w:val="0"/>
        <w:spacing w:line="276" w:lineRule="auto"/>
        <w:jc w:val="both"/>
        <w:rPr>
          <w:rFonts w:asciiTheme="minorHAnsi" w:hAnsiTheme="minorHAnsi" w:cstheme="minorHAnsi"/>
          <w:sz w:val="22"/>
          <w:szCs w:val="22"/>
          <w:lang w:eastAsia="sl-SI"/>
        </w:rPr>
      </w:pPr>
    </w:p>
    <w:p w:rsidR="008E6D0A" w:rsidRPr="00B41E54" w:rsidRDefault="008E6D0A" w:rsidP="008E6D0A">
      <w:pPr>
        <w:suppressAutoHyphens w:val="0"/>
        <w:spacing w:line="276" w:lineRule="auto"/>
        <w:ind w:left="714"/>
        <w:jc w:val="both"/>
        <w:rPr>
          <w:rFonts w:asciiTheme="minorHAnsi" w:hAnsiTheme="minorHAnsi" w:cstheme="minorHAnsi"/>
          <w:sz w:val="22"/>
          <w:szCs w:val="22"/>
          <w:lang w:eastAsia="sl-SI"/>
        </w:rPr>
      </w:pPr>
    </w:p>
    <w:sectPr w:rsidR="008E6D0A" w:rsidRPr="00B41E54" w:rsidSect="00654BA8">
      <w:footerReference w:type="default" r:id="rId9"/>
      <w:headerReference w:type="first" r:id="rId10"/>
      <w:footerReference w:type="first" r:id="rId11"/>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12F" w:rsidRDefault="008C612F">
      <w:r>
        <w:separator/>
      </w:r>
    </w:p>
  </w:endnote>
  <w:endnote w:type="continuationSeparator" w:id="0">
    <w:p w:rsidR="008C612F" w:rsidRDefault="008C6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73781"/>
      <w:docPartObj>
        <w:docPartGallery w:val="Page Numbers (Top of Page)"/>
        <w:docPartUnique/>
      </w:docPartObj>
    </w:sdtPr>
    <w:sdtEndPr>
      <w:rPr>
        <w:sz w:val="22"/>
      </w:rPr>
    </w:sdtEndPr>
    <w:sdtContent>
      <w:p w:rsidR="006335D9" w:rsidRPr="006335D9" w:rsidRDefault="006335D9" w:rsidP="006335D9">
        <w:pPr>
          <w:pStyle w:val="Noga"/>
          <w:jc w:val="right"/>
          <w:rPr>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3A44C0">
          <w:rPr>
            <w:rFonts w:asciiTheme="minorHAnsi" w:hAnsiTheme="minorHAnsi"/>
            <w:bCs/>
            <w:noProof/>
            <w:sz w:val="22"/>
          </w:rPr>
          <w:t>2</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3A44C0">
          <w:rPr>
            <w:rFonts w:asciiTheme="minorHAnsi" w:hAnsiTheme="minorHAnsi"/>
            <w:bCs/>
            <w:noProof/>
            <w:sz w:val="22"/>
          </w:rPr>
          <w:t>4</w:t>
        </w:r>
        <w:r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rsidR="006335D9" w:rsidRPr="006335D9" w:rsidRDefault="006335D9" w:rsidP="006335D9">
            <w:pPr>
              <w:pStyle w:val="Noga"/>
              <w:jc w:val="right"/>
              <w:rPr>
                <w:rFonts w:asciiTheme="minorHAnsi" w:hAnsiTheme="minorHAnsi"/>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526398">
              <w:rPr>
                <w:rFonts w:asciiTheme="minorHAnsi" w:hAnsiTheme="minorHAnsi"/>
                <w:bCs/>
                <w:noProof/>
                <w:sz w:val="22"/>
              </w:rPr>
              <w:t>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526398">
              <w:rPr>
                <w:rFonts w:asciiTheme="minorHAnsi" w:hAnsiTheme="minorHAnsi"/>
                <w:bCs/>
                <w:noProof/>
                <w:sz w:val="22"/>
              </w:rPr>
              <w:t>4</w:t>
            </w:r>
            <w:r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12F" w:rsidRDefault="008C612F">
      <w:r>
        <w:separator/>
      </w:r>
    </w:p>
  </w:footnote>
  <w:footnote w:type="continuationSeparator" w:id="0">
    <w:p w:rsidR="008C612F" w:rsidRDefault="008C61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F31428" w:rsidRPr="00373CF4" w:rsidTr="00C86356">
      <w:trPr>
        <w:trHeight w:val="851"/>
      </w:trPr>
      <w:tc>
        <w:tcPr>
          <w:tcW w:w="4536" w:type="dxa"/>
          <w:tcBorders>
            <w:right w:val="single" w:sz="4" w:space="0" w:color="1F497D" w:themeColor="text2"/>
          </w:tcBorders>
          <w:shd w:val="clear" w:color="auto" w:fill="auto"/>
        </w:tcPr>
        <w:p w:rsidR="00F31428" w:rsidRPr="000C761F" w:rsidRDefault="00AA6A88"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221B8B28" wp14:editId="15B64398">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00A860A0" w:rsidRPr="00F31428">
            <w:rPr>
              <w:noProof/>
              <w:position w:val="40"/>
              <w:sz w:val="28"/>
              <w:lang w:eastAsia="sl-SI"/>
            </w:rPr>
            <w:t xml:space="preserve"> </w:t>
          </w:r>
        </w:p>
      </w:tc>
      <w:tc>
        <w:tcPr>
          <w:tcW w:w="4536" w:type="dxa"/>
          <w:tcBorders>
            <w:left w:val="single" w:sz="4" w:space="0" w:color="1F497D" w:themeColor="text2"/>
          </w:tcBorders>
          <w:shd w:val="clear" w:color="auto" w:fill="auto"/>
        </w:tcPr>
        <w:p w:rsidR="008E6D0A" w:rsidRPr="00A853F9" w:rsidRDefault="008E6D0A" w:rsidP="00C86356">
          <w:pPr>
            <w:pStyle w:val="Naslov1"/>
            <w:numPr>
              <w:ilvl w:val="0"/>
              <w:numId w:val="0"/>
            </w:numPr>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rsidR="008E6D0A" w:rsidRPr="00A853F9" w:rsidRDefault="008E6D0A"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T: 04 58 69 </w:t>
          </w:r>
          <w:r w:rsidR="007F1C8F">
            <w:rPr>
              <w:rFonts w:ascii="Calibri" w:hAnsi="Calibri" w:cs="Calibri"/>
              <w:bCs/>
              <w:color w:val="295097"/>
              <w:sz w:val="18"/>
              <w:lang w:eastAsia="sl-SI"/>
            </w:rPr>
            <w:t>200</w:t>
          </w:r>
        </w:p>
        <w:p w:rsidR="008E6D0A" w:rsidRPr="00A853F9" w:rsidRDefault="008E6D0A"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E: </w:t>
          </w:r>
          <w:r w:rsidR="007F1C8F">
            <w:rPr>
              <w:rFonts w:ascii="Calibri" w:hAnsi="Calibri" w:cs="Calibri"/>
              <w:bCs/>
              <w:color w:val="295097"/>
              <w:sz w:val="18"/>
              <w:lang w:eastAsia="sl-SI"/>
            </w:rPr>
            <w:t>obcina.jesenice@</w:t>
          </w:r>
          <w:r w:rsidRPr="00A853F9">
            <w:rPr>
              <w:rFonts w:ascii="Calibri" w:hAnsi="Calibri" w:cs="Calibri"/>
              <w:bCs/>
              <w:color w:val="295097"/>
              <w:sz w:val="18"/>
              <w:lang w:eastAsia="sl-SI"/>
            </w:rPr>
            <w:t>jesenice.si</w:t>
          </w:r>
        </w:p>
        <w:p w:rsidR="00F31428" w:rsidRPr="000C761F" w:rsidRDefault="008E6D0A"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rsidR="00907185" w:rsidRPr="00212DA9" w:rsidRDefault="000F08EB">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9D631AA"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6508B4"/>
    <w:multiLevelType w:val="hybridMultilevel"/>
    <w:tmpl w:val="44D4CC7A"/>
    <w:lvl w:ilvl="0" w:tplc="6C686A4C">
      <w:start w:val="1"/>
      <w:numFmt w:val="bullet"/>
      <w:lvlText w:val="-"/>
      <w:lvlJc w:val="left"/>
      <w:pPr>
        <w:tabs>
          <w:tab w:val="num" w:pos="0"/>
        </w:tabs>
        <w:ind w:left="283" w:hanging="283"/>
      </w:pPr>
      <w:rPr>
        <w:rFonts w:ascii="Arial" w:hAnsi="Arial" w:hint="default"/>
      </w:rPr>
    </w:lvl>
    <w:lvl w:ilvl="1" w:tplc="15FEF85A">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985477F"/>
    <w:multiLevelType w:val="singleLevel"/>
    <w:tmpl w:val="135C0C98"/>
    <w:lvl w:ilvl="0">
      <w:start w:val="4"/>
      <w:numFmt w:val="bullet"/>
      <w:lvlText w:val="-"/>
      <w:lvlJc w:val="left"/>
      <w:pPr>
        <w:tabs>
          <w:tab w:val="num" w:pos="600"/>
        </w:tabs>
        <w:ind w:left="600" w:hanging="360"/>
      </w:pPr>
      <w:rPr>
        <w:rFonts w:ascii="Times New Roman" w:hAnsi="Times New Roman" w:hint="default"/>
      </w:rPr>
    </w:lvl>
  </w:abstractNum>
  <w:abstractNum w:abstractNumId="3" w15:restartNumberingAfterBreak="0">
    <w:nsid w:val="30DD4CCE"/>
    <w:multiLevelType w:val="hybridMultilevel"/>
    <w:tmpl w:val="A088004C"/>
    <w:lvl w:ilvl="0" w:tplc="6C686A4C">
      <w:start w:val="1"/>
      <w:numFmt w:val="bullet"/>
      <w:lvlText w:val="-"/>
      <w:lvlJc w:val="left"/>
      <w:pPr>
        <w:tabs>
          <w:tab w:val="num" w:pos="0"/>
        </w:tabs>
        <w:ind w:left="283"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3FF59E2"/>
    <w:multiLevelType w:val="singleLevel"/>
    <w:tmpl w:val="11F8D84C"/>
    <w:lvl w:ilvl="0">
      <w:start w:val="1"/>
      <w:numFmt w:val="upperRoman"/>
      <w:lvlText w:val="%1."/>
      <w:lvlJc w:val="left"/>
      <w:pPr>
        <w:tabs>
          <w:tab w:val="num" w:pos="720"/>
        </w:tabs>
        <w:ind w:left="720" w:hanging="720"/>
      </w:pPr>
      <w:rPr>
        <w:rFonts w:hint="default"/>
      </w:rPr>
    </w:lvl>
  </w:abstractNum>
  <w:num w:numId="1">
    <w:abstractNumId w:val="0"/>
  </w:num>
  <w:num w:numId="2">
    <w:abstractNumId w:val="5"/>
  </w:num>
  <w:num w:numId="3">
    <w:abstractNumId w:val="4"/>
  </w:num>
  <w:num w:numId="4">
    <w:abstractNumId w:val="0"/>
  </w:num>
  <w:num w:numId="5">
    <w:abstractNumId w:val="2"/>
  </w:num>
  <w:num w:numId="6">
    <w:abstractNumId w:val="6"/>
  </w:num>
  <w:num w:numId="7">
    <w:abstractNumId w:val="3"/>
  </w:num>
  <w:num w:numId="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47A"/>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47E88"/>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274F4"/>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01"/>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44C0"/>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398"/>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12F"/>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0769"/>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E54"/>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8E3"/>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4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35"/>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3F86738D-2327-49FE-98CB-884FE18D6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esenic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po\AppData\Local\Temp\notes96547C\obcinska%20predloga%20-%20dopis%20-%20splo&#353;ni.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277232-F973-4470-A9B4-627260F97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splošni.dotx</Template>
  <TotalTime>35</TotalTime>
  <Pages>1</Pages>
  <Words>1476</Words>
  <Characters>8415</Characters>
  <Application>Microsoft Office Word</Application>
  <DocSecurity>0</DocSecurity>
  <Lines>70</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9872</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Aleksandra Potočnik</dc:creator>
  <cp:keywords/>
  <dc:description/>
  <cp:lastModifiedBy>Aleksandra Potočnik</cp:lastModifiedBy>
  <cp:revision>4</cp:revision>
  <cp:lastPrinted>2019-12-06T08:02:00Z</cp:lastPrinted>
  <dcterms:created xsi:type="dcterms:W3CDTF">2021-01-14T09:09:00Z</dcterms:created>
  <dcterms:modified xsi:type="dcterms:W3CDTF">2021-01-14T09:43:00Z</dcterms:modified>
</cp:coreProperties>
</file>